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6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1B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6C1116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1B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– детский сад №27 «Дюймовочка» 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241B">
        <w:rPr>
          <w:rFonts w:ascii="Times New Roman" w:hAnsi="Times New Roman" w:cs="Times New Roman"/>
          <w:b/>
          <w:sz w:val="28"/>
          <w:szCs w:val="28"/>
        </w:rPr>
        <w:t>Арсеньевского</w:t>
      </w:r>
      <w:proofErr w:type="spellEnd"/>
      <w:r w:rsidRPr="00F8241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Pr="0022459B" w:rsidRDefault="006C1116" w:rsidP="006C1116">
      <w:pPr>
        <w:framePr w:w="10950" w:h="16338" w:hRule="exact" w:wrap="none" w:vAnchor="page" w:hAnchor="page" w:x="522" w:y="374"/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2459B">
        <w:rPr>
          <w:rFonts w:ascii="Times New Roman" w:hAnsi="Times New Roman" w:cs="Times New Roman"/>
          <w:sz w:val="28"/>
          <w:szCs w:val="28"/>
        </w:rPr>
        <w:t>«УТВЕРЖДЕНО»</w:t>
      </w:r>
      <w:bookmarkStart w:id="0" w:name="_GoBack"/>
      <w:bookmarkEnd w:id="0"/>
    </w:p>
    <w:p w:rsidR="006C1116" w:rsidRDefault="006C1116" w:rsidP="006C1116">
      <w:pPr>
        <w:framePr w:w="10950" w:h="16338" w:hRule="exact" w:wrap="none" w:vAnchor="page" w:hAnchor="page" w:x="522" w:y="374"/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2459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2459B">
        <w:rPr>
          <w:rFonts w:ascii="Times New Roman" w:hAnsi="Times New Roman" w:cs="Times New Roman"/>
          <w:sz w:val="28"/>
          <w:szCs w:val="28"/>
        </w:rPr>
        <w:t xml:space="preserve"> муниципальным дошкольным образовательным бюджетным учреждением «Центр развития ребенка – детский сад № 27 «Дюймовочка» </w:t>
      </w:r>
      <w:proofErr w:type="spellStart"/>
      <w:r w:rsidRPr="0022459B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22459B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6C1116" w:rsidRPr="0022459B" w:rsidRDefault="006C1116" w:rsidP="006C1116">
      <w:pPr>
        <w:framePr w:w="10950" w:h="16338" w:hRule="exact" w:wrap="none" w:vAnchor="page" w:hAnchor="page" w:x="522" w:y="374"/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2459B">
        <w:rPr>
          <w:rFonts w:ascii="Times New Roman" w:hAnsi="Times New Roman" w:cs="Times New Roman"/>
          <w:sz w:val="28"/>
          <w:szCs w:val="28"/>
        </w:rPr>
        <w:t xml:space="preserve"> «</w:t>
      </w:r>
      <w:r w:rsidR="0013727B">
        <w:rPr>
          <w:rFonts w:ascii="Times New Roman" w:hAnsi="Times New Roman" w:cs="Times New Roman"/>
          <w:sz w:val="28"/>
          <w:szCs w:val="28"/>
        </w:rPr>
        <w:t>16</w:t>
      </w:r>
      <w:r w:rsidRPr="0022459B">
        <w:rPr>
          <w:rFonts w:ascii="Times New Roman" w:hAnsi="Times New Roman" w:cs="Times New Roman"/>
          <w:sz w:val="28"/>
          <w:szCs w:val="28"/>
        </w:rPr>
        <w:t xml:space="preserve">» </w:t>
      </w:r>
      <w:r w:rsidR="00D602CC">
        <w:rPr>
          <w:rFonts w:ascii="Times New Roman" w:hAnsi="Times New Roman" w:cs="Times New Roman"/>
          <w:sz w:val="28"/>
          <w:szCs w:val="28"/>
        </w:rPr>
        <w:t>апреля</w:t>
      </w:r>
      <w:r w:rsidRPr="00224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727B">
        <w:rPr>
          <w:rFonts w:ascii="Times New Roman" w:hAnsi="Times New Roman" w:cs="Times New Roman"/>
          <w:sz w:val="28"/>
          <w:szCs w:val="28"/>
        </w:rPr>
        <w:t>1</w:t>
      </w:r>
      <w:r w:rsidRPr="0022459B">
        <w:rPr>
          <w:rFonts w:ascii="Times New Roman" w:hAnsi="Times New Roman" w:cs="Times New Roman"/>
          <w:sz w:val="28"/>
          <w:szCs w:val="28"/>
        </w:rPr>
        <w:t>г.</w:t>
      </w:r>
    </w:p>
    <w:p w:rsidR="006C1116" w:rsidRPr="0022459B" w:rsidRDefault="006C1116" w:rsidP="006C1116">
      <w:pPr>
        <w:framePr w:w="10950" w:h="16338" w:hRule="exact" w:wrap="none" w:vAnchor="page" w:hAnchor="page" w:x="522" w:y="374"/>
        <w:tabs>
          <w:tab w:val="left" w:pos="5480"/>
        </w:tabs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2459B">
        <w:rPr>
          <w:rFonts w:ascii="Times New Roman" w:hAnsi="Times New Roman" w:cs="Times New Roman"/>
          <w:sz w:val="28"/>
          <w:szCs w:val="28"/>
        </w:rPr>
        <w:t xml:space="preserve">_________________ И.В. </w:t>
      </w:r>
      <w:proofErr w:type="spellStart"/>
      <w:r w:rsidRPr="0022459B">
        <w:rPr>
          <w:rFonts w:ascii="Times New Roman" w:hAnsi="Times New Roman" w:cs="Times New Roman"/>
          <w:sz w:val="28"/>
          <w:szCs w:val="28"/>
        </w:rPr>
        <w:t>Рипка</w:t>
      </w:r>
      <w:proofErr w:type="spellEnd"/>
      <w:r w:rsidRPr="0022459B">
        <w:rPr>
          <w:rFonts w:ascii="Times New Roman" w:hAnsi="Times New Roman" w:cs="Times New Roman"/>
          <w:sz w:val="28"/>
          <w:szCs w:val="28"/>
        </w:rPr>
        <w:tab/>
      </w: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Pr="00F8241B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241B">
        <w:rPr>
          <w:rFonts w:ascii="Times New Roman" w:hAnsi="Times New Roman" w:cs="Times New Roman"/>
          <w:b/>
          <w:sz w:val="44"/>
          <w:szCs w:val="44"/>
        </w:rPr>
        <w:t xml:space="preserve">Отчет о результатах </w:t>
      </w:r>
      <w:proofErr w:type="spellStart"/>
      <w:r w:rsidRPr="00F8241B">
        <w:rPr>
          <w:rFonts w:ascii="Times New Roman" w:hAnsi="Times New Roman" w:cs="Times New Roman"/>
          <w:b/>
          <w:sz w:val="44"/>
          <w:szCs w:val="44"/>
        </w:rPr>
        <w:t>самообследования</w:t>
      </w:r>
      <w:proofErr w:type="spellEnd"/>
      <w:r w:rsidRPr="00F8241B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 </w:t>
      </w:r>
      <w:r w:rsidR="009C10E3">
        <w:rPr>
          <w:rFonts w:ascii="Times New Roman" w:hAnsi="Times New Roman" w:cs="Times New Roman"/>
          <w:b/>
          <w:sz w:val="44"/>
          <w:szCs w:val="44"/>
        </w:rPr>
        <w:t>2020</w:t>
      </w:r>
      <w:r w:rsidRPr="00F8241B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</w:rPr>
      </w:pPr>
    </w:p>
    <w:p w:rsidR="006C1116" w:rsidRPr="00F8241B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  <w:sz w:val="28"/>
          <w:szCs w:val="28"/>
        </w:rPr>
      </w:pPr>
      <w:r w:rsidRPr="00F8241B">
        <w:rPr>
          <w:rFonts w:ascii="Times New Roman" w:hAnsi="Times New Roman" w:cs="Times New Roman"/>
          <w:sz w:val="28"/>
          <w:szCs w:val="28"/>
        </w:rPr>
        <w:t>ЭКСПЕРТНАЯ ГРУППА: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Председатель – заведующий </w:t>
      </w:r>
      <w:proofErr w:type="spellStart"/>
      <w:r w:rsidRPr="00F8241B">
        <w:rPr>
          <w:rFonts w:ascii="Times New Roman" w:eastAsia="Calibri" w:hAnsi="Times New Roman" w:cs="Times New Roman"/>
          <w:sz w:val="28"/>
          <w:szCs w:val="28"/>
        </w:rPr>
        <w:t>Рипка</w:t>
      </w:r>
      <w:proofErr w:type="spellEnd"/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41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F8241B">
        <w:rPr>
          <w:rFonts w:ascii="Times New Roman" w:eastAsia="Calibri" w:hAnsi="Times New Roman" w:cs="Times New Roman"/>
          <w:sz w:val="28"/>
          <w:szCs w:val="28"/>
        </w:rPr>
        <w:t>Гилязиева</w:t>
      </w:r>
      <w:proofErr w:type="spellEnd"/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proofErr w:type="gramStart"/>
      <w:r w:rsidRPr="00F8241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Васько Н.О.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41B">
        <w:rPr>
          <w:rFonts w:ascii="Times New Roman" w:eastAsia="Calibri" w:hAnsi="Times New Roman" w:cs="Times New Roman"/>
          <w:sz w:val="28"/>
          <w:szCs w:val="28"/>
        </w:rPr>
        <w:t>Заместитель заведующего по хозяйственной работе Костенко Н.И.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Представитель трудового коллектива  </w:t>
      </w:r>
      <w:proofErr w:type="spellStart"/>
      <w:r w:rsidRPr="00F8241B">
        <w:rPr>
          <w:rFonts w:ascii="Times New Roman" w:eastAsia="Calibri" w:hAnsi="Times New Roman" w:cs="Times New Roman"/>
          <w:sz w:val="28"/>
          <w:szCs w:val="28"/>
        </w:rPr>
        <w:t>Рабец</w:t>
      </w:r>
      <w:proofErr w:type="spellEnd"/>
      <w:r w:rsidRPr="00F8241B">
        <w:rPr>
          <w:rFonts w:ascii="Times New Roman" w:eastAsia="Calibri" w:hAnsi="Times New Roman" w:cs="Times New Roman"/>
          <w:sz w:val="28"/>
          <w:szCs w:val="28"/>
        </w:rPr>
        <w:t xml:space="preserve"> В.П.</w:t>
      </w:r>
    </w:p>
    <w:p w:rsidR="006C1116" w:rsidRPr="00F8241B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  <w:sz w:val="28"/>
          <w:szCs w:val="28"/>
        </w:rPr>
      </w:pPr>
    </w:p>
    <w:p w:rsidR="006C1116" w:rsidRDefault="0013727B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43</w:t>
      </w:r>
      <w:r w:rsidR="006C1116" w:rsidRPr="00F8241B">
        <w:rPr>
          <w:rFonts w:ascii="Times New Roman" w:hAnsi="Times New Roman" w:cs="Times New Roman"/>
          <w:sz w:val="28"/>
          <w:szCs w:val="28"/>
        </w:rPr>
        <w:t xml:space="preserve">-а от </w:t>
      </w:r>
      <w:r>
        <w:rPr>
          <w:rFonts w:ascii="Times New Roman" w:hAnsi="Times New Roman" w:cs="Times New Roman"/>
          <w:sz w:val="28"/>
          <w:szCs w:val="28"/>
        </w:rPr>
        <w:t>10.03</w:t>
      </w:r>
      <w:r w:rsidR="006C111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1116">
        <w:rPr>
          <w:rFonts w:ascii="Times New Roman" w:hAnsi="Times New Roman" w:cs="Times New Roman"/>
          <w:sz w:val="28"/>
          <w:szCs w:val="28"/>
        </w:rPr>
        <w:t>г.</w:t>
      </w:r>
    </w:p>
    <w:p w:rsidR="006C1116" w:rsidRDefault="006C1116" w:rsidP="006C1116">
      <w:pPr>
        <w:framePr w:w="10950" w:h="16338" w:hRule="exact" w:wrap="none" w:vAnchor="page" w:hAnchor="page" w:x="522" w:y="374"/>
        <w:rPr>
          <w:rFonts w:ascii="Times New Roman" w:hAnsi="Times New Roman" w:cs="Times New Roman"/>
          <w:sz w:val="28"/>
          <w:szCs w:val="28"/>
        </w:rPr>
      </w:pPr>
    </w:p>
    <w:p w:rsidR="006C1116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sz w:val="28"/>
          <w:szCs w:val="28"/>
        </w:rPr>
      </w:pPr>
    </w:p>
    <w:p w:rsidR="006C1116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sz w:val="28"/>
          <w:szCs w:val="28"/>
        </w:rPr>
      </w:pPr>
    </w:p>
    <w:p w:rsidR="006C1116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sz w:val="28"/>
          <w:szCs w:val="28"/>
        </w:rPr>
      </w:pPr>
    </w:p>
    <w:p w:rsidR="006C1116" w:rsidRPr="00F8241B" w:rsidRDefault="006C1116" w:rsidP="006C1116">
      <w:pPr>
        <w:framePr w:w="10950" w:h="16338" w:hRule="exact" w:wrap="none" w:vAnchor="page" w:hAnchor="page" w:x="522" w:y="37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24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241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8241B">
        <w:rPr>
          <w:rFonts w:ascii="Times New Roman" w:hAnsi="Times New Roman" w:cs="Times New Roman"/>
          <w:sz w:val="28"/>
          <w:szCs w:val="28"/>
        </w:rPr>
        <w:t>рсеньев</w:t>
      </w:r>
      <w:proofErr w:type="spellEnd"/>
    </w:p>
    <w:p w:rsidR="006C1116" w:rsidRDefault="006C1116" w:rsidP="006C1116">
      <w:pPr>
        <w:framePr w:w="10950" w:h="16338" w:hRule="exact" w:wrap="none" w:vAnchor="page" w:hAnchor="page" w:x="522" w:y="374"/>
        <w:rPr>
          <w:sz w:val="0"/>
          <w:szCs w:val="0"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0149D7" w:rsidRDefault="000149D7" w:rsidP="00F8241B">
      <w:pPr>
        <w:widowControl w:val="0"/>
        <w:jc w:val="center"/>
        <w:rPr>
          <w:b/>
        </w:rPr>
      </w:pPr>
    </w:p>
    <w:p w:rsidR="00F8241B" w:rsidRDefault="00F8241B" w:rsidP="00F8241B">
      <w:pPr>
        <w:widowControl w:val="0"/>
        <w:jc w:val="center"/>
        <w:rPr>
          <w:b/>
        </w:rPr>
      </w:pPr>
      <w:r w:rsidRPr="00D379A8">
        <w:rPr>
          <w:b/>
        </w:rPr>
        <w:lastRenderedPageBreak/>
        <w:t>Содержание</w:t>
      </w:r>
    </w:p>
    <w:p w:rsidR="00F8241B" w:rsidRPr="000B0D24" w:rsidRDefault="00F8241B" w:rsidP="00F76228">
      <w:pPr>
        <w:pStyle w:val="13"/>
        <w:rPr>
          <w:noProof/>
        </w:rPr>
      </w:pPr>
      <w:r w:rsidRPr="000B0D24">
        <w:rPr>
          <w:b/>
        </w:rPr>
        <w:fldChar w:fldCharType="begin"/>
      </w:r>
      <w:r w:rsidRPr="000B0D24">
        <w:rPr>
          <w:b/>
        </w:rPr>
        <w:instrText xml:space="preserve"> TOC \o "1-3" \h \z \u </w:instrText>
      </w:r>
      <w:r w:rsidRPr="000B0D24">
        <w:rPr>
          <w:b/>
        </w:rPr>
        <w:fldChar w:fldCharType="separate"/>
      </w:r>
      <w:hyperlink w:anchor="_Toc484128459" w:history="1">
        <w:r w:rsidRPr="000B0D24">
          <w:rPr>
            <w:rStyle w:val="af"/>
            <w:noProof/>
          </w:rPr>
          <w:t>I.  Аналитическая часть</w:t>
        </w:r>
        <w:r w:rsidRPr="000B0D24">
          <w:rPr>
            <w:noProof/>
            <w:webHidden/>
          </w:rPr>
          <w:tab/>
        </w:r>
        <w:r w:rsidRPr="000B0D24">
          <w:rPr>
            <w:noProof/>
            <w:webHidden/>
          </w:rPr>
          <w:fldChar w:fldCharType="begin"/>
        </w:r>
        <w:r w:rsidRPr="000B0D24">
          <w:rPr>
            <w:noProof/>
            <w:webHidden/>
          </w:rPr>
          <w:instrText xml:space="preserve"> PAGEREF _Toc484128459 \h </w:instrText>
        </w:r>
        <w:r w:rsidRPr="000B0D24">
          <w:rPr>
            <w:noProof/>
            <w:webHidden/>
          </w:rPr>
        </w:r>
        <w:r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3</w:t>
        </w:r>
        <w:r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76228">
      <w:pPr>
        <w:pStyle w:val="21"/>
        <w:rPr>
          <w:noProof/>
        </w:rPr>
      </w:pPr>
      <w:hyperlink w:anchor="_Toc484128460" w:history="1">
        <w:r w:rsidR="00F8241B" w:rsidRPr="000B0D24">
          <w:rPr>
            <w:rStyle w:val="af"/>
            <w:noProof/>
          </w:rPr>
          <w:t>1.1. Организация образовательной деятельности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_Toc484128460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3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61" w:history="1">
        <w:r w:rsidR="00F8241B" w:rsidRPr="000B0D24">
          <w:rPr>
            <w:rStyle w:val="af"/>
            <w:noProof/>
          </w:rPr>
          <w:t>1.1.1 Общая характеристика ДОУ: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_Toc484128461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3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62" w:history="1">
        <w:r w:rsidR="00F8241B" w:rsidRPr="000B0D24">
          <w:rPr>
            <w:rStyle w:val="af"/>
            <w:iCs/>
            <w:noProof/>
          </w:rPr>
          <w:t>1.1.2. Информация о наличии правоустанавливающих документов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_Toc484128462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6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63" w:history="1">
        <w:r w:rsidR="00F8241B" w:rsidRPr="000B0D24">
          <w:rPr>
            <w:rStyle w:val="af"/>
            <w:iCs/>
            <w:noProof/>
          </w:rPr>
          <w:t>1.1.3. Информация о документации ДОУ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_Toc484128463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7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64" w:history="1">
        <w:r w:rsidR="00F8241B" w:rsidRPr="000B0D24">
          <w:rPr>
            <w:rStyle w:val="af"/>
            <w:iCs/>
            <w:noProof/>
          </w:rPr>
          <w:t>1.1.4. Информация о документации ДОУ, касающейся трудовых отношений:</w:t>
        </w:r>
        <w:r w:rsidR="00F8241B" w:rsidRPr="000B0D24">
          <w:rPr>
            <w:noProof/>
            <w:webHidden/>
          </w:rPr>
          <w:tab/>
        </w:r>
        <w:r w:rsidR="00D070F9">
          <w:rPr>
            <w:noProof/>
            <w:webHidden/>
          </w:rPr>
          <w:t>7</w:t>
        </w:r>
      </w:hyperlink>
    </w:p>
    <w:p w:rsidR="00F8241B" w:rsidRPr="000B0D24" w:rsidRDefault="00E430FE" w:rsidP="00F76228">
      <w:pPr>
        <w:pStyle w:val="21"/>
        <w:rPr>
          <w:noProof/>
        </w:rPr>
      </w:pPr>
      <w:hyperlink w:anchor="_Toc484128465" w:history="1">
        <w:r w:rsidR="00F8241B" w:rsidRPr="000B0D24">
          <w:rPr>
            <w:rStyle w:val="af"/>
            <w:noProof/>
          </w:rPr>
          <w:t>1.2.Система управления ДОУ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_Toc484128465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8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76228">
      <w:pPr>
        <w:pStyle w:val="21"/>
        <w:rPr>
          <w:noProof/>
        </w:rPr>
      </w:pPr>
      <w:hyperlink w:anchor="_Toc484128466" w:history="1">
        <w:r w:rsidR="00F8241B" w:rsidRPr="000B0D24">
          <w:rPr>
            <w:rStyle w:val="af"/>
            <w:noProof/>
          </w:rPr>
          <w:t>1.3. Оценка качества медицинского обеспечения ДОУ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_Toc484128466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10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76228">
      <w:pPr>
        <w:pStyle w:val="21"/>
        <w:rPr>
          <w:noProof/>
        </w:rPr>
      </w:pPr>
      <w:hyperlink w:anchor="_Toc484128467" w:history="1">
        <w:r w:rsidR="00F8241B" w:rsidRPr="000B0D24">
          <w:rPr>
            <w:rStyle w:val="af"/>
            <w:noProof/>
          </w:rPr>
          <w:t>1.4. Оценка содержания и организации образовательного процесса</w:t>
        </w:r>
        <w:r w:rsidR="00F8241B" w:rsidRPr="000B0D24">
          <w:rPr>
            <w:noProof/>
            <w:webHidden/>
          </w:rPr>
          <w:tab/>
        </w:r>
        <w:r w:rsidR="00FE52CE">
          <w:rPr>
            <w:noProof/>
            <w:webHidden/>
          </w:rPr>
          <w:t>.</w:t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_Toc484128467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12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68" w:history="1">
        <w:r w:rsidR="00F8241B" w:rsidRPr="000B0D24">
          <w:rPr>
            <w:rStyle w:val="af"/>
            <w:iCs/>
            <w:noProof/>
          </w:rPr>
          <w:t>1.4.1. Анализ ООП ДОУ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_Toc484128468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12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69" w:history="1">
        <w:r w:rsidR="00F8241B" w:rsidRPr="000B0D24">
          <w:rPr>
            <w:rStyle w:val="af"/>
            <w:iCs/>
            <w:noProof/>
          </w:rPr>
          <w:t>1.4.2. Оценка содержания образования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_Toc484128469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15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8241B">
      <w:pPr>
        <w:pStyle w:val="31"/>
        <w:rPr>
          <w:noProof/>
        </w:rPr>
      </w:pPr>
      <w:hyperlink w:anchor="_Toc484128470" w:history="1">
        <w:r w:rsidR="00F8241B" w:rsidRPr="000B0D24">
          <w:rPr>
            <w:rStyle w:val="af"/>
            <w:iCs/>
            <w:noProof/>
          </w:rPr>
          <w:t>1.4.3. Оценка качества подготовки воспитанников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_Toc484128470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17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76228">
      <w:pPr>
        <w:pStyle w:val="21"/>
        <w:rPr>
          <w:noProof/>
        </w:rPr>
      </w:pPr>
      <w:hyperlink w:anchor="_Toc484128471" w:history="1">
        <w:r w:rsidR="00F8241B" w:rsidRPr="000B0D24">
          <w:rPr>
            <w:rStyle w:val="af"/>
            <w:noProof/>
          </w:rPr>
          <w:t>1.5. Оценка кадрового обеспечения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_Toc484128471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18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76228">
      <w:pPr>
        <w:pStyle w:val="21"/>
        <w:rPr>
          <w:noProof/>
        </w:rPr>
      </w:pPr>
      <w:hyperlink w:anchor="_Toc484128472" w:history="1">
        <w:r w:rsidR="00F8241B" w:rsidRPr="000B0D24">
          <w:rPr>
            <w:rStyle w:val="af"/>
            <w:noProof/>
          </w:rPr>
          <w:t>1.6. Оценка развивающей предметно-пространственной среды</w:t>
        </w:r>
        <w:r w:rsidR="00F8241B" w:rsidRPr="000B0D24">
          <w:rPr>
            <w:noProof/>
            <w:webHidden/>
          </w:rPr>
          <w:tab/>
        </w:r>
        <w:r w:rsidR="00D070F9">
          <w:rPr>
            <w:noProof/>
            <w:webHidden/>
          </w:rPr>
          <w:t>19</w:t>
        </w:r>
      </w:hyperlink>
    </w:p>
    <w:p w:rsidR="00F8241B" w:rsidRDefault="00E430FE" w:rsidP="00F76228">
      <w:pPr>
        <w:pStyle w:val="21"/>
        <w:rPr>
          <w:noProof/>
        </w:rPr>
      </w:pPr>
      <w:hyperlink w:anchor="_Toc484128473" w:history="1">
        <w:r w:rsidR="00F8241B" w:rsidRPr="000B0D24">
          <w:rPr>
            <w:rStyle w:val="af"/>
            <w:noProof/>
          </w:rPr>
          <w:t>1.7. Оценка учебно-методического обеспечения</w:t>
        </w:r>
        <w:r w:rsidR="00F8241B" w:rsidRPr="000B0D24">
          <w:rPr>
            <w:noProof/>
            <w:webHidden/>
          </w:rPr>
          <w:tab/>
        </w:r>
      </w:hyperlink>
      <w:r w:rsidR="00FE52CE">
        <w:rPr>
          <w:noProof/>
        </w:rPr>
        <w:t>2</w:t>
      </w:r>
      <w:r w:rsidR="00D070F9">
        <w:rPr>
          <w:noProof/>
        </w:rPr>
        <w:t>0</w:t>
      </w:r>
    </w:p>
    <w:p w:rsidR="00FE52CE" w:rsidRDefault="00F76228" w:rsidP="00F76228">
      <w:pPr>
        <w:pStyle w:val="21"/>
      </w:pPr>
      <w:r>
        <w:t xml:space="preserve">1.8. </w:t>
      </w:r>
      <w:r w:rsidR="00FE52CE">
        <w:t>Оценка качества организации питания …………………………………………….2</w:t>
      </w:r>
      <w:r w:rsidR="00D070F9">
        <w:t>1</w:t>
      </w:r>
    </w:p>
    <w:p w:rsidR="00FE52CE" w:rsidRDefault="002A21BB" w:rsidP="00FE52CE">
      <w:pPr>
        <w:pStyle w:val="21"/>
      </w:pPr>
      <w:r>
        <w:fldChar w:fldCharType="begin"/>
      </w:r>
      <w:r>
        <w:instrText xml:space="preserve"> HYPERLINK \l "_Toc484128475" </w:instrText>
      </w:r>
      <w:r>
        <w:fldChar w:fldCharType="separate"/>
      </w:r>
      <w:r w:rsidR="00F8241B" w:rsidRPr="000B0D24">
        <w:rPr>
          <w:rStyle w:val="af"/>
          <w:noProof/>
        </w:rPr>
        <w:t xml:space="preserve">1.9. </w:t>
      </w:r>
      <w:r w:rsidR="00FE52CE">
        <w:t>Оценка качества материально-технической базы……………..…………………..2</w:t>
      </w:r>
      <w:r w:rsidR="00D070F9">
        <w:t>1</w:t>
      </w:r>
    </w:p>
    <w:p w:rsidR="00F8241B" w:rsidRPr="000B0D24" w:rsidRDefault="00FE52CE" w:rsidP="00F76228">
      <w:pPr>
        <w:pStyle w:val="21"/>
        <w:rPr>
          <w:noProof/>
        </w:rPr>
      </w:pPr>
      <w:r>
        <w:rPr>
          <w:rStyle w:val="af"/>
          <w:noProof/>
        </w:rPr>
        <w:t xml:space="preserve">1.10. </w:t>
      </w:r>
      <w:r w:rsidR="00F8241B" w:rsidRPr="000B0D24">
        <w:rPr>
          <w:rStyle w:val="af"/>
          <w:noProof/>
        </w:rPr>
        <w:t>Оценка работы с родителями</w:t>
      </w:r>
      <w:r w:rsidR="00F8241B" w:rsidRPr="000B0D24">
        <w:rPr>
          <w:noProof/>
          <w:webHidden/>
        </w:rPr>
        <w:tab/>
      </w:r>
      <w:r w:rsidR="00F8241B" w:rsidRPr="000B0D24">
        <w:rPr>
          <w:noProof/>
          <w:webHidden/>
        </w:rPr>
        <w:fldChar w:fldCharType="begin"/>
      </w:r>
      <w:r w:rsidR="00F8241B" w:rsidRPr="000B0D24">
        <w:rPr>
          <w:noProof/>
          <w:webHidden/>
        </w:rPr>
        <w:instrText xml:space="preserve"> PAGEREF _Toc484128475 \h </w:instrText>
      </w:r>
      <w:r w:rsidR="00F8241B" w:rsidRPr="000B0D24">
        <w:rPr>
          <w:noProof/>
          <w:webHidden/>
        </w:rPr>
      </w:r>
      <w:r w:rsidR="00F8241B" w:rsidRPr="000B0D24">
        <w:rPr>
          <w:noProof/>
          <w:webHidden/>
        </w:rPr>
        <w:fldChar w:fldCharType="separate"/>
      </w:r>
      <w:r w:rsidR="00982B9C">
        <w:rPr>
          <w:noProof/>
          <w:webHidden/>
        </w:rPr>
        <w:t>24</w:t>
      </w:r>
      <w:r w:rsidR="00F8241B" w:rsidRPr="000B0D24">
        <w:rPr>
          <w:noProof/>
          <w:webHidden/>
        </w:rPr>
        <w:fldChar w:fldCharType="end"/>
      </w:r>
      <w:r w:rsidR="002A21BB">
        <w:rPr>
          <w:noProof/>
        </w:rPr>
        <w:fldChar w:fldCharType="end"/>
      </w:r>
    </w:p>
    <w:p w:rsidR="00FE52CE" w:rsidRDefault="00E430FE" w:rsidP="00FE52CE">
      <w:pPr>
        <w:pStyle w:val="21"/>
        <w:rPr>
          <w:noProof/>
        </w:rPr>
      </w:pPr>
      <w:hyperlink w:anchor="_Toc484128476" w:history="1">
        <w:r w:rsidR="00F8241B" w:rsidRPr="000B0D24">
          <w:rPr>
            <w:rStyle w:val="af"/>
            <w:noProof/>
          </w:rPr>
          <w:t>1.1</w:t>
        </w:r>
        <w:r w:rsidR="00FE52CE">
          <w:rPr>
            <w:rStyle w:val="af"/>
            <w:noProof/>
          </w:rPr>
          <w:t>1</w:t>
        </w:r>
        <w:r w:rsidR="00F8241B" w:rsidRPr="000B0D24">
          <w:rPr>
            <w:rStyle w:val="af"/>
            <w:noProof/>
          </w:rPr>
          <w:t>. Результативность деятельности ДОУ за отчетный период</w:t>
        </w:r>
        <w:r w:rsidR="00F8241B" w:rsidRPr="000B0D24">
          <w:rPr>
            <w:noProof/>
            <w:webHidden/>
          </w:rPr>
          <w:tab/>
        </w:r>
        <w:r w:rsidR="00F8241B" w:rsidRPr="000B0D24">
          <w:rPr>
            <w:noProof/>
            <w:webHidden/>
          </w:rPr>
          <w:fldChar w:fldCharType="begin"/>
        </w:r>
        <w:r w:rsidR="00F8241B" w:rsidRPr="000B0D24">
          <w:rPr>
            <w:noProof/>
            <w:webHidden/>
          </w:rPr>
          <w:instrText xml:space="preserve"> PAGEREF _Toc484128476 \h </w:instrText>
        </w:r>
        <w:r w:rsidR="00F8241B" w:rsidRPr="000B0D24">
          <w:rPr>
            <w:noProof/>
            <w:webHidden/>
          </w:rPr>
        </w:r>
        <w:r w:rsidR="00F8241B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26</w:t>
        </w:r>
        <w:r w:rsidR="00F8241B" w:rsidRPr="000B0D24">
          <w:rPr>
            <w:noProof/>
            <w:webHidden/>
          </w:rPr>
          <w:fldChar w:fldCharType="end"/>
        </w:r>
      </w:hyperlink>
    </w:p>
    <w:p w:rsidR="00F8241B" w:rsidRDefault="00E430FE" w:rsidP="00FE52CE">
      <w:pPr>
        <w:pStyle w:val="21"/>
        <w:rPr>
          <w:noProof/>
        </w:rPr>
      </w:pPr>
      <w:hyperlink w:anchor="_Toc484128477" w:history="1">
        <w:r w:rsidR="00F8241B" w:rsidRPr="000B0D24">
          <w:rPr>
            <w:rStyle w:val="af"/>
            <w:noProof/>
          </w:rPr>
          <w:t>1.1</w:t>
        </w:r>
        <w:r w:rsidR="00FE52CE">
          <w:rPr>
            <w:rStyle w:val="af"/>
            <w:noProof/>
          </w:rPr>
          <w:t>2</w:t>
        </w:r>
        <w:r w:rsidR="00F8241B" w:rsidRPr="000B0D24">
          <w:rPr>
            <w:rStyle w:val="af"/>
            <w:noProof/>
          </w:rPr>
          <w:t>. Функционирование внутренней системы оценки качества</w:t>
        </w:r>
        <w:r w:rsidR="00F8241B" w:rsidRPr="000B0D24">
          <w:rPr>
            <w:noProof/>
            <w:webHidden/>
          </w:rPr>
          <w:tab/>
        </w:r>
      </w:hyperlink>
      <w:r w:rsidR="00FE52CE">
        <w:rPr>
          <w:noProof/>
        </w:rPr>
        <w:t>3</w:t>
      </w:r>
      <w:r w:rsidR="00D070F9">
        <w:rPr>
          <w:noProof/>
        </w:rPr>
        <w:t>0</w:t>
      </w:r>
      <w:r w:rsidR="00FE52CE">
        <w:rPr>
          <w:noProof/>
        </w:rPr>
        <w:t xml:space="preserve"> </w:t>
      </w:r>
    </w:p>
    <w:p w:rsidR="00FE52CE" w:rsidRPr="000B0D24" w:rsidRDefault="00E430FE" w:rsidP="00FE52CE">
      <w:pPr>
        <w:pStyle w:val="21"/>
        <w:ind w:left="0"/>
        <w:rPr>
          <w:noProof/>
        </w:rPr>
      </w:pPr>
      <w:hyperlink w:anchor="_Toc484128481" w:history="1">
        <w:r w:rsidR="00FE52CE" w:rsidRPr="000B0D24">
          <w:rPr>
            <w:rStyle w:val="af"/>
            <w:noProof/>
          </w:rPr>
          <w:t xml:space="preserve">II. </w:t>
        </w:r>
        <w:r w:rsidR="00FE52CE">
          <w:rPr>
            <w:rStyle w:val="af"/>
            <w:noProof/>
          </w:rPr>
          <w:t>Р</w:t>
        </w:r>
        <w:r w:rsidR="00FE52CE" w:rsidRPr="000B0D24">
          <w:rPr>
            <w:rStyle w:val="af"/>
            <w:noProof/>
          </w:rPr>
          <w:t>езультаты анализа показателей деятельности</w:t>
        </w:r>
        <w:r w:rsidR="00FE52CE" w:rsidRPr="000B0D24">
          <w:rPr>
            <w:noProof/>
            <w:webHidden/>
          </w:rPr>
          <w:tab/>
        </w:r>
        <w:r w:rsidR="00FE52CE" w:rsidRPr="000B0D24">
          <w:rPr>
            <w:noProof/>
            <w:webHidden/>
          </w:rPr>
          <w:fldChar w:fldCharType="begin"/>
        </w:r>
        <w:r w:rsidR="00FE52CE" w:rsidRPr="000B0D24">
          <w:rPr>
            <w:noProof/>
            <w:webHidden/>
          </w:rPr>
          <w:instrText xml:space="preserve"> PAGEREF _Toc484128481 \h </w:instrText>
        </w:r>
        <w:r w:rsidR="00FE52CE" w:rsidRPr="000B0D24">
          <w:rPr>
            <w:noProof/>
            <w:webHidden/>
          </w:rPr>
        </w:r>
        <w:r w:rsidR="00FE52CE" w:rsidRPr="000B0D24">
          <w:rPr>
            <w:noProof/>
            <w:webHidden/>
          </w:rPr>
          <w:fldChar w:fldCharType="separate"/>
        </w:r>
        <w:r w:rsidR="00982B9C">
          <w:rPr>
            <w:noProof/>
            <w:webHidden/>
          </w:rPr>
          <w:t>30</w:t>
        </w:r>
        <w:r w:rsidR="00FE52CE" w:rsidRPr="000B0D24">
          <w:rPr>
            <w:noProof/>
            <w:webHidden/>
          </w:rPr>
          <w:fldChar w:fldCharType="end"/>
        </w:r>
      </w:hyperlink>
    </w:p>
    <w:p w:rsidR="00F8241B" w:rsidRPr="000B0D24" w:rsidRDefault="00E430FE" w:rsidP="00F76228">
      <w:pPr>
        <w:pStyle w:val="13"/>
        <w:rPr>
          <w:noProof/>
        </w:rPr>
      </w:pPr>
      <w:hyperlink w:anchor="_Toc484128482" w:history="1">
        <w:r w:rsidR="00F8241B" w:rsidRPr="000B0D24">
          <w:rPr>
            <w:rStyle w:val="af"/>
            <w:noProof/>
          </w:rPr>
          <w:t>III. Выводы и перспективы</w:t>
        </w:r>
        <w:r w:rsidR="00F8241B" w:rsidRPr="000B0D24">
          <w:rPr>
            <w:noProof/>
            <w:webHidden/>
          </w:rPr>
          <w:tab/>
        </w:r>
        <w:r w:rsidR="00F8241B">
          <w:rPr>
            <w:noProof/>
            <w:webHidden/>
          </w:rPr>
          <w:t>3</w:t>
        </w:r>
        <w:r w:rsidR="00D070F9">
          <w:rPr>
            <w:noProof/>
            <w:webHidden/>
          </w:rPr>
          <w:t>3</w:t>
        </w:r>
      </w:hyperlink>
    </w:p>
    <w:p w:rsidR="00E256AF" w:rsidRDefault="00F8241B" w:rsidP="00F8241B">
      <w:pPr>
        <w:rPr>
          <w:b/>
        </w:rPr>
      </w:pPr>
      <w:r w:rsidRPr="000B0D24">
        <w:rPr>
          <w:b/>
        </w:rPr>
        <w:fldChar w:fldCharType="end"/>
      </w:r>
    </w:p>
    <w:p w:rsidR="00F8241B" w:rsidRDefault="00F8241B" w:rsidP="00F8241B">
      <w:pPr>
        <w:rPr>
          <w:b/>
        </w:rPr>
      </w:pPr>
    </w:p>
    <w:p w:rsidR="00F8241B" w:rsidRDefault="00F8241B" w:rsidP="00F8241B">
      <w:pPr>
        <w:rPr>
          <w:b/>
        </w:rPr>
      </w:pPr>
    </w:p>
    <w:p w:rsidR="00895786" w:rsidRDefault="00895786" w:rsidP="00F8241B">
      <w:pPr>
        <w:rPr>
          <w:b/>
        </w:rPr>
      </w:pPr>
    </w:p>
    <w:p w:rsidR="00895786" w:rsidRDefault="00895786" w:rsidP="00F8241B">
      <w:pPr>
        <w:rPr>
          <w:b/>
        </w:rPr>
      </w:pPr>
    </w:p>
    <w:p w:rsidR="00F8241B" w:rsidRDefault="00F8241B" w:rsidP="00F8241B">
      <w:pPr>
        <w:rPr>
          <w:b/>
        </w:rPr>
      </w:pPr>
    </w:p>
    <w:p w:rsidR="00F8241B" w:rsidRDefault="00F8241B" w:rsidP="00F8241B">
      <w:pPr>
        <w:rPr>
          <w:b/>
        </w:rPr>
      </w:pPr>
    </w:p>
    <w:p w:rsidR="00F8241B" w:rsidRDefault="00F8241B" w:rsidP="00F8241B">
      <w:pPr>
        <w:rPr>
          <w:b/>
        </w:rPr>
      </w:pPr>
    </w:p>
    <w:p w:rsidR="00F8241B" w:rsidRDefault="00F8241B" w:rsidP="00F8241B"/>
    <w:p w:rsidR="00E256AF" w:rsidRPr="00E256AF" w:rsidRDefault="00E256AF" w:rsidP="000E7F06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84128459"/>
      <w:r w:rsidRPr="00E256AF">
        <w:rPr>
          <w:rFonts w:ascii="Times New Roman" w:hAnsi="Times New Roman" w:cs="Times New Roman"/>
          <w:sz w:val="24"/>
          <w:szCs w:val="24"/>
        </w:rPr>
        <w:lastRenderedPageBreak/>
        <w:t>I.  Аналитическая часть</w:t>
      </w:r>
      <w:bookmarkEnd w:id="1"/>
    </w:p>
    <w:p w:rsidR="00E256AF" w:rsidRPr="00E256AF" w:rsidRDefault="00E256AF" w:rsidP="000E7F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E256A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256AF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бюджетного учреждения «Центр развития ребенка – детский сад №27 «Дюймовочка» </w:t>
      </w:r>
      <w:proofErr w:type="spellStart"/>
      <w:r w:rsidRPr="00E256AF"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 w:rsidRPr="00E256AF">
        <w:rPr>
          <w:rFonts w:ascii="Times New Roman" w:hAnsi="Times New Roman" w:cs="Times New Roman"/>
          <w:sz w:val="24"/>
          <w:szCs w:val="24"/>
        </w:rPr>
        <w:t xml:space="preserve"> городского округа (далее - ДОУ) являются обеспечение доступности и открытости информации о деятельности ДОУ, получение  объективной  информации   о  состоянии  </w:t>
      </w:r>
      <w:proofErr w:type="spellStart"/>
      <w:r w:rsidR="00CB662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B662D">
        <w:rPr>
          <w:rFonts w:ascii="Times New Roman" w:hAnsi="Times New Roman" w:cs="Times New Roman"/>
          <w:sz w:val="24"/>
          <w:szCs w:val="24"/>
        </w:rPr>
        <w:t>-</w:t>
      </w:r>
      <w:r w:rsidRPr="00E256AF">
        <w:rPr>
          <w:rFonts w:ascii="Times New Roman" w:hAnsi="Times New Roman" w:cs="Times New Roman"/>
          <w:sz w:val="24"/>
          <w:szCs w:val="24"/>
        </w:rPr>
        <w:t>образовательной деятельности в ДОУ.</w:t>
      </w:r>
    </w:p>
    <w:p w:rsidR="00E256AF" w:rsidRPr="00D13D27" w:rsidRDefault="00E256AF" w:rsidP="000E7F06">
      <w:pPr>
        <w:widowControl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84128460"/>
      <w:r w:rsidRPr="00D13D27">
        <w:rPr>
          <w:rFonts w:ascii="Times New Roman" w:hAnsi="Times New Roman" w:cs="Times New Roman"/>
          <w:b/>
          <w:sz w:val="24"/>
          <w:szCs w:val="24"/>
        </w:rPr>
        <w:t>1.1. Организация образовательной деятельности</w:t>
      </w:r>
      <w:bookmarkEnd w:id="2"/>
    </w:p>
    <w:p w:rsidR="00E256AF" w:rsidRPr="00E256AF" w:rsidRDefault="00E256AF" w:rsidP="000E7F06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" w:name="_Toc484128461"/>
      <w:r w:rsidRPr="00E256AF">
        <w:rPr>
          <w:rFonts w:ascii="Times New Roman" w:hAnsi="Times New Roman" w:cs="Times New Roman"/>
          <w:i/>
          <w:sz w:val="24"/>
          <w:szCs w:val="24"/>
        </w:rPr>
        <w:t>1.1.1 Общая характеристика ДОУ:</w:t>
      </w:r>
      <w:bookmarkEnd w:id="3"/>
      <w:r w:rsidRPr="00E256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56AF" w:rsidRPr="00E256AF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>ДОУ</w:t>
      </w:r>
      <w:r w:rsidRPr="00E256AF">
        <w:rPr>
          <w:rFonts w:ascii="Times New Roman" w:eastAsia="Calibri" w:hAnsi="Times New Roman" w:cs="Times New Roman"/>
          <w:sz w:val="24"/>
          <w:szCs w:val="24"/>
        </w:rPr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E25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AF" w:rsidRPr="00E256AF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>ДОУ:</w:t>
      </w:r>
    </w:p>
    <w:p w:rsidR="00E256AF" w:rsidRPr="00E256AF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E256AF">
        <w:rPr>
          <w:b/>
          <w:sz w:val="24"/>
          <w:szCs w:val="24"/>
        </w:rPr>
        <w:t>по организационно-правовой форме:</w:t>
      </w:r>
      <w:r w:rsidRPr="00E256AF">
        <w:rPr>
          <w:sz w:val="24"/>
          <w:szCs w:val="24"/>
        </w:rPr>
        <w:t xml:space="preserve"> муниципальное бюджетное учреждение;</w:t>
      </w:r>
    </w:p>
    <w:p w:rsidR="00E256AF" w:rsidRPr="00E256AF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E256AF">
        <w:rPr>
          <w:b/>
          <w:sz w:val="24"/>
          <w:szCs w:val="24"/>
        </w:rPr>
        <w:t>по типу:</w:t>
      </w:r>
      <w:r w:rsidRPr="00E256AF">
        <w:rPr>
          <w:sz w:val="24"/>
          <w:szCs w:val="24"/>
        </w:rPr>
        <w:t xml:space="preserve"> </w:t>
      </w:r>
      <w:r w:rsidRPr="00E256AF">
        <w:rPr>
          <w:sz w:val="24"/>
          <w:szCs w:val="24"/>
          <w:shd w:val="clear" w:color="auto" w:fill="FFFFFF"/>
        </w:rPr>
        <w:t>дошкольная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E256AF" w:rsidRPr="00E256AF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E256AF">
        <w:rPr>
          <w:b/>
          <w:sz w:val="24"/>
          <w:szCs w:val="24"/>
        </w:rPr>
        <w:t>по виду:</w:t>
      </w:r>
      <w:r w:rsidRPr="00E256AF">
        <w:rPr>
          <w:sz w:val="24"/>
          <w:szCs w:val="24"/>
        </w:rPr>
        <w:t xml:space="preserve"> центр развития ребенка.</w:t>
      </w:r>
    </w:p>
    <w:p w:rsidR="00333547" w:rsidRPr="00E256AF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56AF">
        <w:rPr>
          <w:rFonts w:ascii="Times New Roman" w:hAnsi="Times New Roman" w:cs="Times New Roman"/>
          <w:sz w:val="24"/>
          <w:szCs w:val="24"/>
        </w:rPr>
        <w:t xml:space="preserve"> 692338, Приморский край, </w:t>
      </w:r>
      <w:proofErr w:type="spellStart"/>
      <w:r w:rsidRPr="00E256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256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256AF">
        <w:rPr>
          <w:rFonts w:ascii="Times New Roman" w:hAnsi="Times New Roman" w:cs="Times New Roman"/>
          <w:sz w:val="24"/>
          <w:szCs w:val="24"/>
        </w:rPr>
        <w:t>рсеньев</w:t>
      </w:r>
      <w:proofErr w:type="spellEnd"/>
      <w:r w:rsidRPr="00E256AF">
        <w:rPr>
          <w:rFonts w:ascii="Times New Roman" w:hAnsi="Times New Roman" w:cs="Times New Roman"/>
          <w:sz w:val="24"/>
          <w:szCs w:val="24"/>
        </w:rPr>
        <w:t>, ул. Маяковского, д.8</w:t>
      </w:r>
    </w:p>
    <w:p w:rsidR="00333547" w:rsidRPr="00E256AF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b/>
          <w:sz w:val="24"/>
          <w:szCs w:val="24"/>
        </w:rPr>
        <w:t>Год ввода в эксплуатацию:</w:t>
      </w:r>
      <w:r w:rsidRPr="00E256A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256AF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E256AF">
        <w:rPr>
          <w:rFonts w:ascii="Times New Roman" w:hAnsi="Times New Roman" w:cs="Times New Roman"/>
          <w:sz w:val="24"/>
          <w:szCs w:val="24"/>
        </w:rPr>
        <w:t>.</w:t>
      </w:r>
    </w:p>
    <w:p w:rsidR="00333547" w:rsidRPr="00E256AF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Учредителем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(собственником имущества) </w:t>
      </w:r>
      <w:r w:rsid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proofErr w:type="spellStart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Арсеньевский</w:t>
      </w:r>
      <w:proofErr w:type="spellEnd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городской округ. От имени </w:t>
      </w:r>
      <w:proofErr w:type="spellStart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функции и полномочия </w:t>
      </w:r>
      <w:r w:rsid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чредителя (собственника имущества) </w:t>
      </w:r>
      <w:r w:rsid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пределах своей компетенции осуществляют администрация </w:t>
      </w:r>
      <w:proofErr w:type="spellStart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округа, Управление имущественных отношений администрации </w:t>
      </w:r>
      <w:proofErr w:type="spellStart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и Управление образования администрации </w:t>
      </w:r>
      <w:proofErr w:type="spellStart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округа. </w:t>
      </w:r>
    </w:p>
    <w:p w:rsidR="00333547" w:rsidRPr="00E256AF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b/>
          <w:sz w:val="24"/>
          <w:szCs w:val="24"/>
        </w:rPr>
        <w:t>С какого года находится на балансе Учредителя:</w:t>
      </w:r>
      <w:r w:rsidRPr="00E256AF">
        <w:rPr>
          <w:rFonts w:ascii="Times New Roman" w:hAnsi="Times New Roman" w:cs="Times New Roman"/>
          <w:sz w:val="24"/>
          <w:szCs w:val="24"/>
        </w:rPr>
        <w:t xml:space="preserve"> 1991г.</w:t>
      </w:r>
    </w:p>
    <w:p w:rsidR="00333547" w:rsidRPr="00E256AF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 xml:space="preserve"> </w:t>
      </w:r>
      <w:r w:rsidRPr="00E256AF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E256AF">
        <w:rPr>
          <w:rFonts w:ascii="Times New Roman" w:hAnsi="Times New Roman" w:cs="Times New Roman"/>
          <w:sz w:val="24"/>
          <w:szCs w:val="24"/>
        </w:rPr>
        <w:t xml:space="preserve"> </w:t>
      </w:r>
      <w:r w:rsidR="00E256AF">
        <w:rPr>
          <w:rFonts w:ascii="Times New Roman" w:hAnsi="Times New Roman" w:cs="Times New Roman"/>
          <w:sz w:val="24"/>
          <w:szCs w:val="24"/>
        </w:rPr>
        <w:t xml:space="preserve">ДОУ </w:t>
      </w:r>
      <w:r w:rsidRPr="00E256AF">
        <w:rPr>
          <w:rFonts w:ascii="Times New Roman" w:hAnsi="Times New Roman" w:cs="Times New Roman"/>
          <w:sz w:val="24"/>
          <w:szCs w:val="24"/>
        </w:rPr>
        <w:t xml:space="preserve">работает с понедельника по пятницу с 7.30 до 18.00. Нерабочие дни – суббота, воскресенье, а также праздничные дни, установленные законодательством РФ. </w:t>
      </w:r>
    </w:p>
    <w:p w:rsidR="009935A9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>Здание построено по типовому проекту</w:t>
      </w:r>
      <w:r w:rsidR="009935A9">
        <w:rPr>
          <w:rFonts w:ascii="Times New Roman" w:hAnsi="Times New Roman" w:cs="Times New Roman"/>
          <w:sz w:val="24"/>
          <w:szCs w:val="24"/>
        </w:rPr>
        <w:t>, двухэтажное, панельное</w:t>
      </w:r>
      <w:r w:rsidRPr="00E25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6AF" w:rsidRPr="00E256AF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 w:cs="Times New Roman"/>
          <w:sz w:val="24"/>
          <w:szCs w:val="24"/>
        </w:rPr>
        <w:t>2670</w:t>
      </w:r>
      <w:r w:rsidRPr="00E256AF">
        <w:rPr>
          <w:rFonts w:ascii="Times New Roman" w:hAnsi="Times New Roman" w:cs="Times New Roman"/>
          <w:sz w:val="24"/>
          <w:szCs w:val="24"/>
        </w:rPr>
        <w:t xml:space="preserve">  м</w:t>
      </w:r>
      <w:r w:rsidRPr="00C327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56AF">
        <w:rPr>
          <w:rFonts w:ascii="Times New Roman" w:hAnsi="Times New Roman" w:cs="Times New Roman"/>
          <w:sz w:val="24"/>
          <w:szCs w:val="24"/>
        </w:rPr>
        <w:t xml:space="preserve">, из них площадь помещений, используемых непосредственно для нужд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2593</w:t>
      </w:r>
      <w:r w:rsidRPr="00E256AF">
        <w:rPr>
          <w:rFonts w:ascii="Times New Roman" w:hAnsi="Times New Roman" w:cs="Times New Roman"/>
          <w:sz w:val="24"/>
          <w:szCs w:val="24"/>
        </w:rPr>
        <w:t xml:space="preserve"> м</w:t>
      </w:r>
      <w:r w:rsidRPr="00C327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0007">
        <w:rPr>
          <w:rFonts w:ascii="Times New Roman" w:hAnsi="Times New Roman" w:cs="Times New Roman"/>
          <w:sz w:val="24"/>
          <w:szCs w:val="24"/>
        </w:rPr>
        <w:t>.</w:t>
      </w:r>
    </w:p>
    <w:p w:rsidR="00E256AF" w:rsidRPr="00E256AF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6AF">
        <w:rPr>
          <w:rFonts w:ascii="Times New Roman" w:hAnsi="Times New Roman" w:cs="Times New Roman"/>
          <w:sz w:val="24"/>
          <w:szCs w:val="24"/>
        </w:rPr>
        <w:t xml:space="preserve">Площадь территории составляет 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9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E256AF">
        <w:rPr>
          <w:rFonts w:ascii="Times New Roman" w:hAnsi="Times New Roman" w:cs="Times New Roman"/>
          <w:sz w:val="24"/>
          <w:szCs w:val="24"/>
        </w:rPr>
        <w:t xml:space="preserve">.  </w:t>
      </w:r>
      <w:r w:rsidRPr="00A70007">
        <w:rPr>
          <w:rFonts w:ascii="Times New Roman" w:hAnsi="Times New Roman" w:cs="Times New Roman"/>
          <w:sz w:val="24"/>
          <w:szCs w:val="24"/>
        </w:rPr>
        <w:t xml:space="preserve">Имеются: 3 склада, </w:t>
      </w:r>
      <w:r w:rsidR="00CB662D">
        <w:rPr>
          <w:rFonts w:ascii="Times New Roman" w:hAnsi="Times New Roman" w:cs="Times New Roman"/>
          <w:sz w:val="24"/>
          <w:szCs w:val="24"/>
        </w:rPr>
        <w:t>складские помещения</w:t>
      </w:r>
      <w:r w:rsidRPr="00A70007">
        <w:rPr>
          <w:rFonts w:ascii="Times New Roman" w:hAnsi="Times New Roman" w:cs="Times New Roman"/>
          <w:sz w:val="24"/>
          <w:szCs w:val="24"/>
        </w:rPr>
        <w:t xml:space="preserve"> в  овощехранилище, физкультурно-спортивная площадка, </w:t>
      </w:r>
      <w:r w:rsidR="00202FBF" w:rsidRPr="00A70007">
        <w:rPr>
          <w:rFonts w:ascii="Times New Roman" w:hAnsi="Times New Roman" w:cs="Times New Roman"/>
          <w:sz w:val="24"/>
          <w:szCs w:val="24"/>
        </w:rPr>
        <w:t>13</w:t>
      </w:r>
      <w:r w:rsidRPr="00A70007">
        <w:rPr>
          <w:rFonts w:ascii="Times New Roman" w:hAnsi="Times New Roman" w:cs="Times New Roman"/>
          <w:sz w:val="24"/>
          <w:szCs w:val="24"/>
        </w:rPr>
        <w:t xml:space="preserve"> групповых площадок с </w:t>
      </w:r>
      <w:r w:rsidR="00A70007" w:rsidRPr="00A70007">
        <w:rPr>
          <w:rFonts w:ascii="Times New Roman" w:hAnsi="Times New Roman" w:cs="Times New Roman"/>
          <w:sz w:val="24"/>
          <w:szCs w:val="24"/>
        </w:rPr>
        <w:t xml:space="preserve">теневыми навесами. На территории ДОУ  разбиты </w:t>
      </w:r>
      <w:r w:rsidRPr="00A70007">
        <w:rPr>
          <w:rFonts w:ascii="Times New Roman" w:hAnsi="Times New Roman" w:cs="Times New Roman"/>
          <w:sz w:val="24"/>
          <w:szCs w:val="24"/>
        </w:rPr>
        <w:t>цветники</w:t>
      </w:r>
      <w:r w:rsidR="00A70007" w:rsidRPr="00A70007">
        <w:rPr>
          <w:rFonts w:ascii="Times New Roman" w:hAnsi="Times New Roman" w:cs="Times New Roman"/>
          <w:sz w:val="24"/>
          <w:szCs w:val="24"/>
        </w:rPr>
        <w:t>, есть уголок Приморского края.</w:t>
      </w:r>
    </w:p>
    <w:p w:rsidR="00E256AF" w:rsidRPr="00E256AF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5A9">
        <w:rPr>
          <w:rFonts w:ascii="Times New Roman" w:hAnsi="Times New Roman" w:cs="Times New Roman"/>
          <w:b/>
          <w:sz w:val="24"/>
          <w:szCs w:val="24"/>
        </w:rPr>
        <w:lastRenderedPageBreak/>
        <w:t>Предмет деятельности ДОУ: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образовательная деятельность по образовательным программам дошкольного образования, </w:t>
      </w:r>
      <w:r w:rsidRPr="00E256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получения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256AF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целью</w:t>
      </w:r>
      <w:r w:rsidRPr="00E2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ДОУ является </w:t>
      </w:r>
      <w:r w:rsidRPr="00E256A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образовательным программам дошкольного образования, присмотр и уход за детьми. </w:t>
      </w:r>
    </w:p>
    <w:p w:rsidR="009935A9" w:rsidRPr="009935A9" w:rsidRDefault="009935A9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5A9">
        <w:rPr>
          <w:rFonts w:ascii="Times New Roman" w:hAnsi="Times New Roman" w:cs="Times New Roman"/>
          <w:b/>
          <w:sz w:val="24"/>
          <w:szCs w:val="24"/>
        </w:rPr>
        <w:t>Основные задачи ДОУ:</w:t>
      </w:r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  <w:bookmarkStart w:id="4" w:name="ZAP27JA3ID"/>
      <w:bookmarkEnd w:id="4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XA00M8G2MQ"/>
      <w:bookmarkStart w:id="6" w:name="ZAP2D1S3JU"/>
      <w:bookmarkStart w:id="7" w:name="bssPhr50"/>
      <w:bookmarkEnd w:id="5"/>
      <w:bookmarkEnd w:id="6"/>
      <w:bookmarkEnd w:id="7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bookmarkStart w:id="8" w:name="ZAP22BC3CS"/>
      <w:bookmarkEnd w:id="8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9" w:name="XA00M9G2N4"/>
      <w:bookmarkStart w:id="10" w:name="ZAP27PU3ED"/>
      <w:bookmarkStart w:id="11" w:name="bssPhr51"/>
      <w:bookmarkEnd w:id="9"/>
      <w:bookmarkEnd w:id="10"/>
      <w:bookmarkEnd w:id="11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  <w:bookmarkStart w:id="12" w:name="ZAP26843LG"/>
      <w:bookmarkEnd w:id="12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XA00MA22N7"/>
      <w:bookmarkStart w:id="14" w:name="ZAP2BMM3N1"/>
      <w:bookmarkStart w:id="15" w:name="bssPhr52"/>
      <w:bookmarkEnd w:id="13"/>
      <w:bookmarkEnd w:id="14"/>
      <w:bookmarkEnd w:id="15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bookmarkStart w:id="16" w:name="ZAP1V6S3HH"/>
      <w:bookmarkEnd w:id="16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XA00MAK2NA"/>
      <w:bookmarkStart w:id="18" w:name="ZAP24LE3J2"/>
      <w:bookmarkStart w:id="19" w:name="bssPhr53"/>
      <w:bookmarkEnd w:id="17"/>
      <w:bookmarkEnd w:id="18"/>
      <w:bookmarkEnd w:id="19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bookmarkStart w:id="20" w:name="ZAP26VA3I6"/>
      <w:bookmarkStart w:id="21" w:name="XA00MB62ND"/>
      <w:bookmarkStart w:id="22" w:name="ZAP2CDS3JN"/>
      <w:bookmarkStart w:id="23" w:name="bssPhr54"/>
      <w:bookmarkEnd w:id="20"/>
      <w:bookmarkEnd w:id="21"/>
      <w:bookmarkEnd w:id="22"/>
      <w:bookmarkEnd w:id="23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bookmarkStart w:id="24" w:name="ZAP1UMK3A6"/>
      <w:bookmarkEnd w:id="24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5" w:name="XA00MBO2NG"/>
      <w:bookmarkStart w:id="26" w:name="ZAP24563BN"/>
      <w:bookmarkStart w:id="27" w:name="bssPhr55"/>
      <w:bookmarkEnd w:id="25"/>
      <w:bookmarkEnd w:id="26"/>
      <w:bookmarkEnd w:id="27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bookmarkStart w:id="28" w:name="ZAP23863FB"/>
      <w:bookmarkEnd w:id="28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9" w:name="XA00M2S2MD"/>
      <w:bookmarkStart w:id="30" w:name="ZAP28MO3GS"/>
      <w:bookmarkStart w:id="31" w:name="bssPhr56"/>
      <w:bookmarkEnd w:id="29"/>
      <w:bookmarkEnd w:id="30"/>
      <w:bookmarkEnd w:id="31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bookmarkStart w:id="32" w:name="ZAP1VTA3C7"/>
      <w:bookmarkEnd w:id="32"/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3" w:name="XA00M7S2MM"/>
      <w:bookmarkStart w:id="34" w:name="ZAP25BS3DO"/>
      <w:bookmarkStart w:id="35" w:name="bssPhr57"/>
      <w:bookmarkEnd w:id="33"/>
      <w:bookmarkEnd w:id="34"/>
      <w:bookmarkEnd w:id="35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</w:t>
      </w:r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охраны и укрепления здоровья детей</w:t>
      </w:r>
      <w:bookmarkStart w:id="36" w:name="ZAP1IBE375"/>
      <w:bookmarkEnd w:id="36"/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256AF" w:rsidRPr="009935A9" w:rsidRDefault="00E256AF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воспитанников. </w:t>
      </w:r>
    </w:p>
    <w:p w:rsidR="00333547" w:rsidRPr="00FC02E0" w:rsidRDefault="00333547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Мощность дошкольного образовательного учреждения: </w:t>
      </w:r>
    </w:p>
    <w:p w:rsidR="00333547" w:rsidRPr="00FC02E0" w:rsidRDefault="009935A9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Проектная - </w:t>
      </w:r>
      <w:r w:rsidR="00FD6F61" w:rsidRPr="00FD6F61">
        <w:rPr>
          <w:rFonts w:ascii="Times New Roman" w:hAnsi="Times New Roman" w:cs="Times New Roman"/>
          <w:sz w:val="24"/>
          <w:szCs w:val="24"/>
          <w:shd w:val="clear" w:color="auto" w:fill="FFFFFF"/>
        </w:rPr>
        <w:t>330</w:t>
      </w:r>
    </w:p>
    <w:p w:rsidR="00333547" w:rsidRPr="00FC02E0" w:rsidRDefault="00333547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Фактическая - </w:t>
      </w:r>
      <w:r w:rsidR="0091795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C10E3"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</w:p>
    <w:p w:rsidR="000E7F06" w:rsidRPr="000E7F06" w:rsidRDefault="000E7F06" w:rsidP="000E7F06">
      <w:pPr>
        <w:pStyle w:val="a3"/>
        <w:spacing w:before="0" w:beforeAutospacing="0" w:after="0" w:afterAutospacing="0" w:line="360" w:lineRule="auto"/>
        <w:contextualSpacing/>
        <w:jc w:val="both"/>
        <w:rPr>
          <w:b/>
        </w:rPr>
      </w:pPr>
      <w:r w:rsidRPr="000E7F06">
        <w:rPr>
          <w:b/>
        </w:rPr>
        <w:t>Порядок приёма и отчисления воспитанников:</w:t>
      </w:r>
    </w:p>
    <w:p w:rsidR="000E7F06" w:rsidRPr="00E256AF" w:rsidRDefault="0013727B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E7F06">
        <w:rPr>
          <w:sz w:val="24"/>
          <w:szCs w:val="24"/>
        </w:rPr>
        <w:t>ДОУ</w:t>
      </w:r>
      <w:r w:rsidR="000E7F06" w:rsidRPr="00E256AF">
        <w:rPr>
          <w:sz w:val="24"/>
          <w:szCs w:val="24"/>
        </w:rPr>
        <w:t xml:space="preserve">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представителей), при наличии путевки-направления, выданной управлением образования.</w:t>
      </w:r>
      <w:r w:rsidR="000E7F06">
        <w:rPr>
          <w:sz w:val="24"/>
          <w:szCs w:val="24"/>
        </w:rPr>
        <w:t xml:space="preserve"> </w:t>
      </w:r>
      <w:r w:rsidR="000E7F06" w:rsidRPr="00E256AF">
        <w:rPr>
          <w:sz w:val="24"/>
          <w:szCs w:val="24"/>
        </w:rPr>
        <w:t>Прием документов и регистрацию в «Книге движения детей» осуществляет заведующий. В «Книгу движения детей» Учреждения (форма ДП-2) вносится запись о приеме ребенка</w:t>
      </w:r>
      <w:r w:rsidR="000E7F06">
        <w:rPr>
          <w:sz w:val="24"/>
          <w:szCs w:val="24"/>
        </w:rPr>
        <w:t xml:space="preserve"> в ДОУ</w:t>
      </w:r>
      <w:r w:rsidR="000E7F06" w:rsidRPr="00E256AF">
        <w:rPr>
          <w:sz w:val="24"/>
          <w:szCs w:val="24"/>
        </w:rPr>
        <w:t xml:space="preserve"> с указанием даты начала посещения ребенком </w:t>
      </w:r>
      <w:r w:rsidR="000E7F06">
        <w:rPr>
          <w:sz w:val="24"/>
          <w:szCs w:val="24"/>
        </w:rPr>
        <w:t xml:space="preserve">ДОУ </w:t>
      </w:r>
      <w:r w:rsidR="000E7F06" w:rsidRPr="00E256AF">
        <w:rPr>
          <w:sz w:val="24"/>
          <w:szCs w:val="24"/>
        </w:rPr>
        <w:t xml:space="preserve">и основания приема. При выбытии воспитанника из </w:t>
      </w:r>
      <w:r w:rsidR="000E7F06">
        <w:rPr>
          <w:sz w:val="24"/>
          <w:szCs w:val="24"/>
        </w:rPr>
        <w:t>ДОУ</w:t>
      </w:r>
      <w:r w:rsidR="000E7F06" w:rsidRPr="00E256AF">
        <w:rPr>
          <w:sz w:val="24"/>
          <w:szCs w:val="24"/>
        </w:rPr>
        <w:t xml:space="preserve"> в «Книге движения детей» делается соответствующая отметка с указанием даты и причины выбытия. Зачисление и отчисление детей производится на основании приказа заведующего.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 xml:space="preserve">Сохранение места за воспитанниками в </w:t>
      </w:r>
      <w:r>
        <w:rPr>
          <w:sz w:val="24"/>
          <w:szCs w:val="24"/>
        </w:rPr>
        <w:t>ДОУ</w:t>
      </w:r>
      <w:r w:rsidRPr="00E256AF">
        <w:rPr>
          <w:sz w:val="24"/>
          <w:szCs w:val="24"/>
        </w:rPr>
        <w:t xml:space="preserve"> подтверждается родителями (законными представителями) соответствующими документами.</w:t>
      </w:r>
    </w:p>
    <w:p w:rsidR="000E7F06" w:rsidRPr="000E7F06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>Место в ДОУ за ребенком сохраняется в случаях: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>-   на период болезни ребенка или родителей (законных представителей);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>-   санаторно-курортного лечения ребенка;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>-   отпуска родителей (не более 75 дней в году);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>-  в иных случаях в соответствии с семейными обстоятельствами по заявлению родителей.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 xml:space="preserve"> Основанием для отчисления ребенка из </w:t>
      </w:r>
      <w:r>
        <w:rPr>
          <w:sz w:val="24"/>
          <w:szCs w:val="24"/>
        </w:rPr>
        <w:t xml:space="preserve">ДОУ </w:t>
      </w:r>
      <w:r w:rsidRPr="00E256AF">
        <w:rPr>
          <w:sz w:val="24"/>
          <w:szCs w:val="24"/>
        </w:rPr>
        <w:t>является: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 xml:space="preserve">-   наличие медицинских противопоказаний к посещению ребенком </w:t>
      </w:r>
      <w:r>
        <w:rPr>
          <w:sz w:val="24"/>
          <w:szCs w:val="24"/>
        </w:rPr>
        <w:t>ДОУ</w:t>
      </w:r>
      <w:r w:rsidRPr="00E256AF">
        <w:rPr>
          <w:sz w:val="24"/>
          <w:szCs w:val="24"/>
        </w:rPr>
        <w:t>;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0E7F06">
        <w:rPr>
          <w:sz w:val="24"/>
          <w:szCs w:val="24"/>
        </w:rPr>
        <w:t xml:space="preserve">-   </w:t>
      </w:r>
      <w:r w:rsidRPr="00E256AF">
        <w:rPr>
          <w:sz w:val="24"/>
          <w:szCs w:val="24"/>
        </w:rPr>
        <w:t>заявление родителей (законных представителей);</w:t>
      </w:r>
    </w:p>
    <w:p w:rsidR="000E7F06" w:rsidRPr="00E256AF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ребенка в ДОУ </w:t>
      </w:r>
      <w:r w:rsidRPr="00E256AF">
        <w:rPr>
          <w:sz w:val="24"/>
          <w:szCs w:val="24"/>
        </w:rPr>
        <w:t xml:space="preserve"> более 1 (один) месяца  без уважительной причины;</w:t>
      </w:r>
    </w:p>
    <w:p w:rsidR="000E7F06" w:rsidRPr="000E7F06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E256AF">
        <w:rPr>
          <w:sz w:val="24"/>
          <w:szCs w:val="24"/>
        </w:rPr>
        <w:t>-  достижением воспитанником ДОУ возраста для поступления в первый класс.</w:t>
      </w:r>
    </w:p>
    <w:p w:rsidR="00FC02E0" w:rsidRPr="000E7F06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F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Продолжительность обучения на каждом этапе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–1 учебный год.</w:t>
      </w:r>
    </w:p>
    <w:p w:rsidR="00FC02E0" w:rsidRPr="000E7F06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F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обучение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очная.</w:t>
      </w:r>
    </w:p>
    <w:p w:rsidR="00FC02E0" w:rsidRPr="000E7F06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приложением №1 к лицензии на осуществление образовательной деятельности от </w:t>
      </w:r>
      <w:r w:rsidR="000E7F06"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>19 декабря 2016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№</w:t>
      </w:r>
      <w:r w:rsidR="000E7F06"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>460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ДОУ вправе </w:t>
      </w:r>
      <w:r w:rsidR="000E7F06"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оказывать </w:t>
      </w:r>
      <w:r w:rsidR="00CB6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 по  </w:t>
      </w:r>
      <w:r w:rsidR="000E7F06"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</w:t>
      </w:r>
      <w:r w:rsidR="00CB662D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0E7F06"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CB66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0E7F06"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взрослых.</w:t>
      </w:r>
      <w:r w:rsid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Дополнительные образовательные 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услуги не могут быть оказаны взамен и в рамках основной образовательной деятельности, финансируемой Учредителем.</w:t>
      </w:r>
      <w:r w:rsid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оказания дополнительных образовательных услуг регулируется локальным нормативным актом ДОУ в соответствии с действующим законодательством. </w:t>
      </w:r>
    </w:p>
    <w:p w:rsidR="003E586E" w:rsidRPr="00454CB6" w:rsidRDefault="003E586E" w:rsidP="00454CB6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7" w:name="_Toc484128462"/>
      <w:r w:rsidRPr="00454CB6">
        <w:rPr>
          <w:rFonts w:ascii="Times New Roman" w:hAnsi="Times New Roman" w:cs="Times New Roman"/>
          <w:i/>
          <w:sz w:val="24"/>
          <w:szCs w:val="24"/>
        </w:rPr>
        <w:t>1.1.2. Информация о наличии правоустанавливающих документов</w:t>
      </w:r>
      <w:bookmarkEnd w:id="37"/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ДОУ осуществляется на основании лицензии на осуществление образовательной деятельности от 19 декабря 2016г., регистрационный номер  460 серия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25Л01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0001861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Лицензия на осуществление медицинской деятельности № ФС-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25-01-000844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12 июля 2010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приложением на осуществление доврачебной медицинской помощи по: сестринскому делу в педиатрии.  Срок действия бессрочно.</w:t>
      </w:r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государственный регистрационный номер (ОГРН):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1022500508403</w:t>
      </w:r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лиц:  ГРН №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2122501011455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свидетельство о внесении записи в Единый государственный реестр юридических лиц выдано Межрайонной инспекцией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налоговой службы № 4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Приморскому краю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04.12.2012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серия №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№0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03650732.</w:t>
      </w:r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Идентификационный номер налогоплательщика (ИНН):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2501008685</w:t>
      </w:r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документа о постановке на учет в налоговом органе: КПП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250101001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свидетельство о постановке на учет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юридического лица серии 25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№01882680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выдано Межрайонной инспекцией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налоговой службой №4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Приморскому краю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21.10.2002г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4CB6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ДОУ строится на праве оперативного управления зданием (свидетельство о государственной регистрации права серия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25-АБ №142549 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07.05.2009 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года); праве на бессрочное пользование земельным участком (серия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25-АБ №323416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58266B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05.02.2010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года). </w:t>
      </w:r>
      <w:r w:rsid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о взаимоотношениях между Учредителем и ДОУ  от 10.04.2006г.</w:t>
      </w:r>
    </w:p>
    <w:p w:rsidR="00454CB6" w:rsidRDefault="00454CB6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Имеется санитарно-эпидемиологическое заключение на образовательную деятельность  № 25.01.01.801.М.000204.12.06 от 25.12.2006г. выданное Территориальным отделом территориального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Приморскому краю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г.Арсеньеве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4CB6" w:rsidRPr="00454CB6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 муниципального дошкольного образовательного бюджетного учреждения «Центр развития ребенка - детский сад  № 27 «Дюймовочка» </w:t>
      </w:r>
      <w:proofErr w:type="spellStart"/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утвержден Постановлением </w:t>
      </w:r>
      <w:r w:rsidR="00454CB6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имущественных отношений администрации </w:t>
      </w:r>
      <w:proofErr w:type="spellStart"/>
      <w:r w:rsidR="00454CB6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Арсеньевского</w:t>
      </w:r>
      <w:proofErr w:type="spellEnd"/>
      <w:r w:rsidR="00454CB6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54CB6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1505</w:t>
      </w: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  28 </w:t>
      </w:r>
      <w:r w:rsidR="00454CB6"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t>15.12.2014 г.</w:t>
      </w:r>
    </w:p>
    <w:p w:rsidR="003E586E" w:rsidRPr="00454CB6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C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своей деятельности ДОУ руководствуется Конституцией Российской  Федерации,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Федерации, муниципальными правовыми актами. </w:t>
      </w:r>
    </w:p>
    <w:p w:rsidR="003E586E" w:rsidRPr="00454CB6" w:rsidRDefault="003E586E" w:rsidP="00D13D27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8" w:name="_Toc484128463"/>
      <w:r w:rsidRPr="00454CB6">
        <w:rPr>
          <w:rFonts w:ascii="Times New Roman" w:hAnsi="Times New Roman" w:cs="Times New Roman"/>
          <w:i/>
          <w:sz w:val="24"/>
          <w:szCs w:val="24"/>
        </w:rPr>
        <w:t>1.1.3. Информация о документации ДОУ</w:t>
      </w:r>
      <w:bookmarkEnd w:id="38"/>
    </w:p>
    <w:p w:rsidR="00454CB6" w:rsidRPr="00C8418F" w:rsidRDefault="00454CB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В ДОУ имеются в наличии:</w:t>
      </w:r>
    </w:p>
    <w:p w:rsidR="003E586E" w:rsidRPr="00C8418F" w:rsidRDefault="00454CB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</w:t>
      </w:r>
      <w:r w:rsidR="003E586E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</w:t>
      </w: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586E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, региональны</w:t>
      </w: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586E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муниципальны</w:t>
      </w: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е  нормативно-правовы</w:t>
      </w:r>
      <w:r w:rsidR="003100CD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акты</w:t>
      </w:r>
      <w:r w:rsidR="003E586E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, регламентирующих работу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приказы по основной деятельности, книга регистрации приказов по основной деятельности;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договоры ДОУ с родителями (законными представителями);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личные дела воспитанников, Книга движения воспитанников;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Программа развития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ООП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учебный план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календарный учебный график;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годовой план работы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рабочие программы педагогов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планы работы </w:t>
      </w:r>
      <w:r w:rsidR="00C8418F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дополнительных образовательных услуг</w:t>
      </w: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расписание непосредственной образовательной деятельности, режим дня;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отчёты по итогам деятельности ДОУ за прошедшие годы;</w:t>
      </w:r>
    </w:p>
    <w:p w:rsidR="003E586E" w:rsidRPr="00C8418F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 акты готовности ДОУ к новому учебному году;</w:t>
      </w:r>
    </w:p>
    <w:p w:rsidR="003E586E" w:rsidRPr="00C8418F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номенклатура дел ДОУ;</w:t>
      </w:r>
    </w:p>
    <w:p w:rsidR="003E586E" w:rsidRPr="00C8418F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учета проверок должностными лицами органов государственного контроля;</w:t>
      </w:r>
    </w:p>
    <w:p w:rsidR="003E586E" w:rsidRPr="00C8418F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документы, регламентирующие предоставление дополнительных образовательных услуг, их соответствие установленным требованиям</w:t>
      </w:r>
      <w:r w:rsidR="00C8418F"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D379A8" w:rsidRDefault="003E586E" w:rsidP="00A778D4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/>
          <w:i/>
          <w:iCs/>
          <w:sz w:val="24"/>
        </w:rPr>
      </w:pPr>
      <w:bookmarkStart w:id="39" w:name="_Toc484128464"/>
      <w:r w:rsidRPr="00D379A8">
        <w:rPr>
          <w:rFonts w:ascii="Times New Roman" w:hAnsi="Times New Roman"/>
          <w:i/>
          <w:iCs/>
          <w:sz w:val="24"/>
        </w:rPr>
        <w:t>1.1.4. Информация о документации ДОУ, касающейся трудовых отношений:</w:t>
      </w:r>
      <w:bookmarkEnd w:id="39"/>
    </w:p>
    <w:p w:rsidR="003E586E" w:rsidRPr="00C8418F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книга учёта трудовых книжек работников, личные дела работников;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приказы по личному составу, книга регистрации приказов по личному составу;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трудовые договоры с работниками и дополнительные соглашения к трудовым договорам;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коллективный договор (в </w:t>
      </w:r>
      <w:proofErr w:type="spellStart"/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приложения к коллективному договору);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правила внутреннего трудового распорядка;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штатное расписание ДОУ;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должностные инструкции работников;</w:t>
      </w:r>
    </w:p>
    <w:p w:rsidR="003E586E" w:rsidRPr="00C8418F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журналы проведения инструктажа.</w:t>
      </w:r>
    </w:p>
    <w:p w:rsidR="00D13D27" w:rsidRPr="00D379A8" w:rsidRDefault="00D13D27" w:rsidP="00A70007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bookmarkStart w:id="40" w:name="_Toc484128465"/>
      <w:r w:rsidRPr="00D379A8">
        <w:rPr>
          <w:rFonts w:ascii="Times New Roman" w:hAnsi="Times New Roman"/>
          <w:i w:val="0"/>
          <w:iCs w:val="0"/>
          <w:sz w:val="24"/>
        </w:rPr>
        <w:t>1.2.Система управления ДОУ</w:t>
      </w:r>
      <w:bookmarkEnd w:id="40"/>
    </w:p>
    <w:p w:rsidR="00C8418F" w:rsidRPr="00C8418F" w:rsidRDefault="00C8418F" w:rsidP="00A7000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ДОУ осуществляется в соответствии с законодательством Российской Федерации. Управление ДОУ осуществляется на основе сочетания принципов единоначалия и коллегиальности.</w:t>
      </w:r>
    </w:p>
    <w:p w:rsidR="00C8418F" w:rsidRPr="00C8418F" w:rsidRDefault="00C8418F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Единоличным исполнительным органом ДОУ является руководитель - заведующий,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Федерации.</w:t>
      </w:r>
    </w:p>
    <w:p w:rsidR="00C8418F" w:rsidRPr="00C8418F" w:rsidRDefault="00C8418F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Управленческую систему ДОУ формируют коллегиальные органы управления, к которым относятся: Совет учреждения, Педагогический совет, Общее собрание.</w:t>
      </w:r>
    </w:p>
    <w:p w:rsidR="00D73066" w:rsidRPr="00C8418F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D27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Компетенция Совета</w:t>
      </w:r>
      <w:r w:rsidR="00C8418F" w:rsidRPr="00D13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</w:t>
      </w:r>
      <w:r w:rsidRPr="00D13D2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73066" w:rsidRPr="00C8418F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принимает участие в обсуждении перспективного плана развития Учреждения;</w:t>
      </w:r>
    </w:p>
    <w:p w:rsidR="00D73066" w:rsidRPr="00C8418F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 - принимает программу развития Учреждения.</w:t>
      </w:r>
    </w:p>
    <w:p w:rsidR="00D73066" w:rsidRPr="00C8418F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18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Согласовывает по представлению заведующего Учреждением:</w:t>
      </w:r>
    </w:p>
    <w:p w:rsidR="00D73066" w:rsidRPr="00C8418F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C8418F">
        <w:rPr>
          <w:rFonts w:eastAsiaTheme="minorHAnsi"/>
          <w:shd w:val="clear" w:color="auto" w:fill="FFFFFF"/>
          <w:lang w:eastAsia="en-US"/>
        </w:rPr>
        <w:t> - смету бюджетного финансирования и смету расходования средств, полученных Учреждением от уставной приносящей доходы деятельности и из иных  внебюджетных источников;</w:t>
      </w:r>
    </w:p>
    <w:p w:rsidR="00D73066" w:rsidRPr="00C8418F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C8418F">
        <w:rPr>
          <w:rFonts w:eastAsiaTheme="minorHAnsi"/>
          <w:shd w:val="clear" w:color="auto" w:fill="FFFFFF"/>
          <w:lang w:eastAsia="en-US"/>
        </w:rPr>
        <w:t>- заслушивает отчет заведующего Учреждением по итогам учебного и финансового года и принимает решение об оценке его деятельности;</w:t>
      </w:r>
    </w:p>
    <w:p w:rsidR="00D73066" w:rsidRPr="00C8418F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C8418F">
        <w:rPr>
          <w:rFonts w:eastAsiaTheme="minorHAnsi"/>
          <w:shd w:val="clear" w:color="auto" w:fill="FFFFFF"/>
          <w:lang w:eastAsia="en-US"/>
        </w:rPr>
        <w:t>- рассматривает иные вопросы.</w:t>
      </w:r>
    </w:p>
    <w:p w:rsidR="00D73066" w:rsidRPr="00C8418F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C8418F">
        <w:rPr>
          <w:rFonts w:eastAsiaTheme="minorHAnsi"/>
          <w:b/>
          <w:bCs/>
          <w:shd w:val="clear" w:color="auto" w:fill="FFFFFF"/>
          <w:lang w:eastAsia="en-US"/>
        </w:rPr>
        <w:t>Основные компетенции Педагогического совета: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разрабатывает и обсуждает годовой и у</w:t>
      </w:r>
      <w:r>
        <w:rPr>
          <w:rFonts w:eastAsiaTheme="minorHAnsi"/>
          <w:shd w:val="clear" w:color="auto" w:fill="FFFFFF"/>
          <w:lang w:eastAsia="en-US"/>
        </w:rPr>
        <w:t>чебный  план работы Учреждения;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</w:t>
      </w:r>
      <w:r>
        <w:rPr>
          <w:rFonts w:eastAsiaTheme="minorHAnsi"/>
          <w:shd w:val="clear" w:color="auto" w:fill="FFFFFF"/>
          <w:lang w:eastAsia="en-US"/>
        </w:rPr>
        <w:t>ности воспитанников Учреждения;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принимает решения о проведении мониторинг</w:t>
      </w:r>
      <w:r>
        <w:rPr>
          <w:rFonts w:eastAsiaTheme="minorHAnsi"/>
          <w:shd w:val="clear" w:color="auto" w:fill="FFFFFF"/>
          <w:lang w:eastAsia="en-US"/>
        </w:rPr>
        <w:t>а по результатам учебного года;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обсуждает и производит выбор вариантов содержания образования, форм, методов учебно - воспитательного проц</w:t>
      </w:r>
      <w:r>
        <w:rPr>
          <w:rFonts w:eastAsiaTheme="minorHAnsi"/>
          <w:shd w:val="clear" w:color="auto" w:fill="FFFFFF"/>
          <w:lang w:eastAsia="en-US"/>
        </w:rPr>
        <w:t>есса и способов его реализации;</w:t>
      </w:r>
    </w:p>
    <w:p w:rsidR="00D73066" w:rsidRP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</w:t>
      </w:r>
      <w:r w:rsidR="00D73066" w:rsidRPr="00C8418F">
        <w:rPr>
          <w:rFonts w:eastAsiaTheme="minorHAnsi"/>
          <w:shd w:val="clear" w:color="auto" w:fill="FFFFFF"/>
          <w:lang w:eastAsia="en-US"/>
        </w:rPr>
        <w:t> делегирует представителей педагогического коллектива в Совет Учреждения.</w:t>
      </w:r>
      <w:r w:rsidR="00D73066" w:rsidRPr="00C8418F">
        <w:rPr>
          <w:rFonts w:eastAsiaTheme="minorHAnsi"/>
          <w:shd w:val="clear" w:color="auto" w:fill="FFFFFF"/>
          <w:lang w:eastAsia="en-US"/>
        </w:rPr>
        <w:br/>
      </w:r>
      <w:r w:rsidR="00D73066" w:rsidRPr="00C8418F">
        <w:rPr>
          <w:rFonts w:eastAsiaTheme="minorHAnsi"/>
          <w:b/>
          <w:bCs/>
          <w:shd w:val="clear" w:color="auto" w:fill="FFFFFF"/>
          <w:lang w:eastAsia="en-US"/>
        </w:rPr>
        <w:t>Компетенция Общего собрания: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разрабатывает и принимает  Устав Учреждения,</w:t>
      </w:r>
      <w:r>
        <w:rPr>
          <w:rFonts w:eastAsiaTheme="minorHAnsi"/>
          <w:shd w:val="clear" w:color="auto" w:fill="FFFFFF"/>
          <w:lang w:eastAsia="en-US"/>
        </w:rPr>
        <w:t xml:space="preserve"> изменения и дополнения к нему;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lastRenderedPageBreak/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 xml:space="preserve">рассматривает и утверждает вопросы самоуправления трудового </w:t>
      </w:r>
      <w:r>
        <w:rPr>
          <w:rFonts w:eastAsiaTheme="minorHAnsi"/>
          <w:shd w:val="clear" w:color="auto" w:fill="FFFFFF"/>
          <w:lang w:eastAsia="en-US"/>
        </w:rPr>
        <w:t>коллектива;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определяет и регулирует формы и условия деятельности в Учреж</w:t>
      </w:r>
      <w:r>
        <w:rPr>
          <w:rFonts w:eastAsiaTheme="minorHAnsi"/>
          <w:shd w:val="clear" w:color="auto" w:fill="FFFFFF"/>
          <w:lang w:eastAsia="en-US"/>
        </w:rPr>
        <w:t>дении общественных организаций;</w:t>
      </w:r>
    </w:p>
    <w:p w:rsid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решает иные вопросы в соответ</w:t>
      </w:r>
      <w:r>
        <w:rPr>
          <w:rFonts w:eastAsiaTheme="minorHAnsi"/>
          <w:shd w:val="clear" w:color="auto" w:fill="FFFFFF"/>
          <w:lang w:eastAsia="en-US"/>
        </w:rPr>
        <w:t>ствии с коллективным договором;</w:t>
      </w:r>
    </w:p>
    <w:p w:rsidR="00D73066" w:rsidRPr="00C8418F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C8418F">
        <w:rPr>
          <w:rFonts w:eastAsiaTheme="minorHAnsi"/>
          <w:shd w:val="clear" w:color="auto" w:fill="FFFFFF"/>
          <w:lang w:eastAsia="en-US"/>
        </w:rPr>
        <w:t>избирает комиссию по трудовым спорам.</w:t>
      </w:r>
    </w:p>
    <w:p w:rsidR="00EA72F3" w:rsidRPr="00D13D27" w:rsidRDefault="00EA72F3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D13D27">
        <w:rPr>
          <w:rFonts w:eastAsiaTheme="minorHAnsi"/>
          <w:shd w:val="clear" w:color="auto" w:fill="FFFFFF"/>
          <w:lang w:eastAsia="en-US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EA72F3" w:rsidRPr="00D13D27" w:rsidRDefault="00EA72F3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D13D27">
        <w:rPr>
          <w:rFonts w:eastAsiaTheme="minorHAnsi"/>
          <w:shd w:val="clear" w:color="auto" w:fill="FFFFFF"/>
          <w:lang w:eastAsia="en-US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 На основании данного плана-графика издаются приказы, в которых прописаны основные вопросы контроля и ответственные лица на текущий месяц. С приказом знакомятся все сотрудники ДОУ. В связи с этим систему контроля можно признать понятной всем участникам образовательных отношений.</w:t>
      </w:r>
    </w:p>
    <w:p w:rsidR="00D13D27" w:rsidRPr="00F97A2A" w:rsidRDefault="00D13D27" w:rsidP="00F97A2A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97A2A">
        <w:rPr>
          <w:rFonts w:eastAsiaTheme="minorHAnsi"/>
          <w:shd w:val="clear" w:color="auto" w:fill="FFFFFF"/>
          <w:lang w:eastAsia="en-US"/>
        </w:rPr>
        <w:t>Были п</w:t>
      </w:r>
      <w:r w:rsidR="00F97A2A">
        <w:rPr>
          <w:rFonts w:eastAsiaTheme="minorHAnsi"/>
          <w:shd w:val="clear" w:color="auto" w:fill="FFFFFF"/>
          <w:lang w:eastAsia="en-US"/>
        </w:rPr>
        <w:t xml:space="preserve">роведены тематические проверки: </w:t>
      </w:r>
      <w:r w:rsidRPr="00F97A2A">
        <w:rPr>
          <w:rFonts w:eastAsiaTheme="minorHAnsi"/>
          <w:shd w:val="clear" w:color="auto" w:fill="FFFFFF"/>
          <w:lang w:eastAsia="en-US"/>
        </w:rPr>
        <w:t>«Готовность групп к новому учебному году»,</w:t>
      </w:r>
      <w:r w:rsidR="00F97A2A" w:rsidRPr="00F97A2A">
        <w:rPr>
          <w:rFonts w:eastAsiaTheme="minorHAnsi"/>
          <w:shd w:val="clear" w:color="auto" w:fill="FFFFFF"/>
          <w:lang w:eastAsia="en-US"/>
        </w:rPr>
        <w:t xml:space="preserve"> </w:t>
      </w:r>
      <w:r w:rsidRPr="00F97A2A">
        <w:rPr>
          <w:rFonts w:eastAsiaTheme="minorHAnsi"/>
          <w:shd w:val="clear" w:color="auto" w:fill="FFFFFF"/>
          <w:lang w:eastAsia="en-US"/>
        </w:rPr>
        <w:t>«</w:t>
      </w:r>
      <w:r w:rsidR="00F97A2A" w:rsidRPr="00F97A2A">
        <w:rPr>
          <w:rFonts w:eastAsiaTheme="minorHAnsi"/>
          <w:shd w:val="clear" w:color="auto" w:fill="FFFFFF"/>
          <w:lang w:eastAsia="en-US"/>
        </w:rPr>
        <w:t>Воспитание патриотических чувств у детей дошкольного возраста в интеграции с другими видами деятельности»</w:t>
      </w:r>
      <w:r w:rsidRPr="00F97A2A">
        <w:rPr>
          <w:rFonts w:eastAsiaTheme="minorHAnsi"/>
          <w:shd w:val="clear" w:color="auto" w:fill="FFFFFF"/>
          <w:lang w:eastAsia="en-US"/>
        </w:rPr>
        <w:t>,</w:t>
      </w:r>
      <w:r w:rsidR="00F97A2A" w:rsidRPr="00F97A2A">
        <w:rPr>
          <w:rFonts w:eastAsiaTheme="minorHAnsi"/>
          <w:shd w:val="clear" w:color="auto" w:fill="FFFFFF"/>
          <w:lang w:eastAsia="en-US"/>
        </w:rPr>
        <w:t xml:space="preserve"> «Обеспечение условий для эффективного познавательно-речевого развития, путем интеграции различных видов деятельности»</w:t>
      </w:r>
    </w:p>
    <w:p w:rsidR="00D13D27" w:rsidRPr="00F8241B" w:rsidRDefault="00D13D27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8241B">
        <w:rPr>
          <w:rFonts w:eastAsiaTheme="minorHAnsi"/>
          <w:shd w:val="clear" w:color="auto" w:fill="FFFFFF"/>
          <w:lang w:eastAsia="en-US"/>
        </w:rPr>
        <w:t xml:space="preserve">В ходе тематических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 </w:t>
      </w:r>
    </w:p>
    <w:p w:rsidR="00D13D27" w:rsidRPr="00F8241B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8241B">
        <w:rPr>
          <w:rFonts w:eastAsiaTheme="minorHAnsi"/>
          <w:shd w:val="clear" w:color="auto" w:fill="FFFFFF"/>
          <w:lang w:eastAsia="en-US"/>
        </w:rPr>
        <w:t>Оперативный контроль проводился согласно годовому плану-графику и фиксировался в специальных картах оперативного контроля.  П</w:t>
      </w:r>
      <w:r w:rsidR="00D13D27" w:rsidRPr="00F8241B">
        <w:rPr>
          <w:rFonts w:eastAsiaTheme="minorHAnsi"/>
          <w:shd w:val="clear" w:color="auto" w:fill="FFFFFF"/>
          <w:lang w:eastAsia="en-US"/>
        </w:rPr>
        <w:t>роверялись календарные планы, групповая документация</w:t>
      </w:r>
      <w:r w:rsidRPr="00F8241B">
        <w:rPr>
          <w:rFonts w:eastAsiaTheme="minorHAnsi"/>
          <w:shd w:val="clear" w:color="auto" w:fill="FFFFFF"/>
          <w:lang w:eastAsia="en-US"/>
        </w:rPr>
        <w:t xml:space="preserve">, санитарное состояние помещений, организация прогулки, питания, двигательного режима. </w:t>
      </w:r>
      <w:r w:rsidR="00D13D27" w:rsidRPr="00F8241B">
        <w:rPr>
          <w:rFonts w:eastAsiaTheme="minorHAnsi"/>
          <w:shd w:val="clear" w:color="auto" w:fill="FFFFFF"/>
          <w:lang w:eastAsia="en-US"/>
        </w:rPr>
        <w:t xml:space="preserve">Вопросы персонального контроля отражали специфику организационно-методической ситуации в ДОУ, </w:t>
      </w:r>
      <w:proofErr w:type="spellStart"/>
      <w:r w:rsidR="00D13D27" w:rsidRPr="00F8241B">
        <w:rPr>
          <w:rFonts w:eastAsiaTheme="minorHAnsi"/>
          <w:shd w:val="clear" w:color="auto" w:fill="FFFFFF"/>
          <w:lang w:eastAsia="en-US"/>
        </w:rPr>
        <w:t>срезовый</w:t>
      </w:r>
      <w:proofErr w:type="spellEnd"/>
      <w:r w:rsidR="00D13D27" w:rsidRPr="00F8241B">
        <w:rPr>
          <w:rFonts w:eastAsiaTheme="minorHAnsi"/>
          <w:shd w:val="clear" w:color="auto" w:fill="FFFFFF"/>
          <w:lang w:eastAsia="en-US"/>
        </w:rPr>
        <w:t xml:space="preserve"> контроль проводился в соответствии с объективной необходимостью, а вопросы систематического контроля касались всех сфер деятельности ДОУ. Содержание мероприятий каждого из видов контроля отражено в годовом плане ДОУ и в плане-графике внутреннего должностного контроля. </w:t>
      </w:r>
    </w:p>
    <w:p w:rsidR="00D13D27" w:rsidRPr="00F8241B" w:rsidRDefault="00D13D27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8241B">
        <w:rPr>
          <w:rFonts w:eastAsiaTheme="minorHAnsi"/>
          <w:shd w:val="clear" w:color="auto" w:fill="FFFFFF"/>
          <w:lang w:eastAsia="en-US"/>
        </w:rP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опросы на определение эффективности работы воспитателя. </w:t>
      </w:r>
    </w:p>
    <w:p w:rsidR="009C10E3" w:rsidRDefault="00F97A2A" w:rsidP="009C10E3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8241B">
        <w:rPr>
          <w:rFonts w:eastAsiaTheme="minorHAnsi"/>
          <w:shd w:val="clear" w:color="auto" w:fill="FFFFFF"/>
          <w:lang w:eastAsia="en-US"/>
        </w:rPr>
        <w:lastRenderedPageBreak/>
        <w:t xml:space="preserve">В течение года состоялись заседания </w:t>
      </w:r>
      <w:r w:rsidR="009C10E3">
        <w:rPr>
          <w:rFonts w:eastAsiaTheme="minorHAnsi"/>
          <w:shd w:val="clear" w:color="auto" w:fill="FFFFFF"/>
          <w:lang w:eastAsia="en-US"/>
        </w:rPr>
        <w:t>4</w:t>
      </w:r>
      <w:r w:rsidR="00A778D4">
        <w:rPr>
          <w:rFonts w:eastAsiaTheme="minorHAnsi"/>
          <w:shd w:val="clear" w:color="auto" w:fill="FFFFFF"/>
          <w:lang w:eastAsia="en-US"/>
        </w:rPr>
        <w:t xml:space="preserve"> педагогических советов: </w:t>
      </w:r>
      <w:r w:rsidRPr="00F8241B">
        <w:rPr>
          <w:rFonts w:eastAsiaTheme="minorHAnsi"/>
          <w:shd w:val="clear" w:color="auto" w:fill="FFFFFF"/>
          <w:lang w:eastAsia="en-US"/>
        </w:rPr>
        <w:t>«Готовнос</w:t>
      </w:r>
      <w:r w:rsidR="009C10E3">
        <w:rPr>
          <w:rFonts w:eastAsiaTheme="minorHAnsi"/>
          <w:shd w:val="clear" w:color="auto" w:fill="FFFFFF"/>
          <w:lang w:eastAsia="en-US"/>
        </w:rPr>
        <w:t>ть ДОУ к новому учебному году»,</w:t>
      </w:r>
      <w:r w:rsidR="009C10E3" w:rsidRPr="009C10E3">
        <w:rPr>
          <w:rFonts w:eastAsiaTheme="minorHAnsi"/>
          <w:shd w:val="clear" w:color="auto" w:fill="FFFFFF"/>
          <w:lang w:eastAsia="en-US"/>
        </w:rPr>
        <w:t xml:space="preserve"> «Когнитивное развитие детей дошкольного возраста средствами различных видов деятельности»</w:t>
      </w:r>
      <w:r w:rsidR="009C10E3">
        <w:rPr>
          <w:rFonts w:eastAsiaTheme="minorHAnsi"/>
          <w:shd w:val="clear" w:color="auto" w:fill="FFFFFF"/>
          <w:lang w:eastAsia="en-US"/>
        </w:rPr>
        <w:t>, «</w:t>
      </w:r>
      <w:r w:rsidR="009C10E3" w:rsidRPr="009C10E3">
        <w:rPr>
          <w:rFonts w:eastAsiaTheme="minorHAnsi"/>
          <w:shd w:val="clear" w:color="auto" w:fill="FFFFFF"/>
          <w:lang w:eastAsia="en-US"/>
        </w:rPr>
        <w:t>Использование ОТСМ-ТРИЗ-РТВ технологии как средства освоение способов мышления»</w:t>
      </w:r>
      <w:r w:rsidR="009C10E3">
        <w:rPr>
          <w:rFonts w:eastAsiaTheme="minorHAnsi"/>
          <w:shd w:val="clear" w:color="auto" w:fill="FFFFFF"/>
          <w:lang w:eastAsia="en-US"/>
        </w:rPr>
        <w:t>, «</w:t>
      </w:r>
      <w:r w:rsidR="009C10E3" w:rsidRPr="009C10E3">
        <w:rPr>
          <w:rFonts w:eastAsiaTheme="minorHAnsi"/>
          <w:shd w:val="clear" w:color="auto" w:fill="FFFFFF"/>
          <w:lang w:eastAsia="en-US"/>
        </w:rPr>
        <w:t>Гражданско-патриотическое воспитание детей дошкольного возраста»</w:t>
      </w:r>
      <w:r w:rsidR="009C10E3">
        <w:rPr>
          <w:rFonts w:eastAsiaTheme="minorHAnsi"/>
          <w:shd w:val="clear" w:color="auto" w:fill="FFFFFF"/>
          <w:lang w:eastAsia="en-US"/>
        </w:rPr>
        <w:t xml:space="preserve">. 2 педсовета  не были </w:t>
      </w:r>
      <w:proofErr w:type="gramStart"/>
      <w:r w:rsidR="009C10E3">
        <w:rPr>
          <w:rFonts w:eastAsiaTheme="minorHAnsi"/>
          <w:shd w:val="clear" w:color="auto" w:fill="FFFFFF"/>
          <w:lang w:eastAsia="en-US"/>
        </w:rPr>
        <w:t>проведены</w:t>
      </w:r>
      <w:proofErr w:type="gramEnd"/>
      <w:r w:rsidR="009C10E3">
        <w:rPr>
          <w:rFonts w:eastAsiaTheme="minorHAnsi"/>
          <w:shd w:val="clear" w:color="auto" w:fill="FFFFFF"/>
          <w:lang w:eastAsia="en-US"/>
        </w:rPr>
        <w:t xml:space="preserve"> так как ДОУ не функционировало с 30.03.2020 по 31.08.2020 по причине предупреждения распространения </w:t>
      </w:r>
      <w:proofErr w:type="spellStart"/>
      <w:r w:rsidR="009C10E3">
        <w:rPr>
          <w:rFonts w:eastAsiaTheme="minorHAnsi"/>
          <w:shd w:val="clear" w:color="auto" w:fill="FFFFFF"/>
          <w:lang w:eastAsia="en-US"/>
        </w:rPr>
        <w:t>коронавирусной</w:t>
      </w:r>
      <w:proofErr w:type="spellEnd"/>
      <w:r w:rsidR="009C10E3">
        <w:rPr>
          <w:rFonts w:eastAsiaTheme="minorHAnsi"/>
          <w:shd w:val="clear" w:color="auto" w:fill="FFFFFF"/>
          <w:lang w:eastAsia="en-US"/>
        </w:rPr>
        <w:t xml:space="preserve"> инфекции. </w:t>
      </w:r>
    </w:p>
    <w:p w:rsidR="00F97A2A" w:rsidRPr="00F8241B" w:rsidRDefault="009C10E3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8241B">
        <w:rPr>
          <w:rFonts w:eastAsiaTheme="minorHAnsi"/>
          <w:shd w:val="clear" w:color="auto" w:fill="FFFFFF"/>
          <w:lang w:eastAsia="en-US"/>
        </w:rPr>
        <w:t xml:space="preserve"> </w:t>
      </w:r>
      <w:r w:rsidR="00F97A2A" w:rsidRPr="00F8241B">
        <w:rPr>
          <w:rFonts w:eastAsiaTheme="minorHAnsi"/>
          <w:shd w:val="clear" w:color="auto" w:fill="FFFFFF"/>
          <w:lang w:eastAsia="en-US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 документации  действующему  законодательству и Уставу. В ДОУ имеются годовой план, а также сетевые проекты с городской детской библиотекой, городским музеем истории. Своевременно оформляются протоколы  педагогическ</w:t>
      </w:r>
      <w:r w:rsidR="00CB662D">
        <w:rPr>
          <w:rFonts w:eastAsiaTheme="minorHAnsi"/>
          <w:shd w:val="clear" w:color="auto" w:fill="FFFFFF"/>
          <w:lang w:eastAsia="en-US"/>
        </w:rPr>
        <w:t>их</w:t>
      </w:r>
      <w:r w:rsidR="00F97A2A" w:rsidRPr="00F8241B">
        <w:rPr>
          <w:rFonts w:eastAsiaTheme="minorHAnsi"/>
          <w:shd w:val="clear" w:color="auto" w:fill="FFFFFF"/>
          <w:lang w:eastAsia="en-US"/>
        </w:rPr>
        <w:t xml:space="preserve"> совет</w:t>
      </w:r>
      <w:r w:rsidR="00CB662D">
        <w:rPr>
          <w:rFonts w:eastAsiaTheme="minorHAnsi"/>
          <w:shd w:val="clear" w:color="auto" w:fill="FFFFFF"/>
          <w:lang w:eastAsia="en-US"/>
        </w:rPr>
        <w:t>ов</w:t>
      </w:r>
      <w:r w:rsidR="00F97A2A" w:rsidRPr="00F8241B">
        <w:rPr>
          <w:rFonts w:eastAsiaTheme="minorHAnsi"/>
          <w:shd w:val="clear" w:color="auto" w:fill="FFFFFF"/>
          <w:lang w:eastAsia="en-US"/>
        </w:rPr>
        <w:t xml:space="preserve">, общих групповых родительских собраний. </w:t>
      </w:r>
    </w:p>
    <w:p w:rsidR="00F540FF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F8241B">
        <w:rPr>
          <w:rFonts w:eastAsiaTheme="minorHAnsi"/>
          <w:shd w:val="clear" w:color="auto" w:fill="FFFFFF"/>
          <w:lang w:eastAsia="en-US"/>
        </w:rPr>
        <w:t xml:space="preserve">Сайт ДОУ оформлен в строгом соответствии с действующим законодательством, регулярно обновляется. </w:t>
      </w:r>
    </w:p>
    <w:p w:rsidR="00F97A2A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E361D0">
        <w:rPr>
          <w:rFonts w:eastAsiaTheme="minorHAnsi"/>
          <w:shd w:val="clear" w:color="auto" w:fill="FFFFFF"/>
          <w:lang w:eastAsia="en-US"/>
        </w:rPr>
        <w:t>Организовано предоставление льгот по оплате за детский сад согласно Правилам приема детей и договором об образовании по образовательным программам  дошкольного образования.</w:t>
      </w:r>
      <w:r w:rsidRPr="00F8241B">
        <w:rPr>
          <w:rFonts w:eastAsiaTheme="minorHAnsi"/>
          <w:shd w:val="clear" w:color="auto" w:fill="FFFFFF"/>
          <w:lang w:eastAsia="en-US"/>
        </w:rPr>
        <w:t xml:space="preserve">  </w:t>
      </w:r>
    </w:p>
    <w:p w:rsidR="00A778D4" w:rsidRDefault="00A778D4" w:rsidP="00A778D4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78D4">
        <w:rPr>
          <w:rFonts w:eastAsiaTheme="minorHAnsi"/>
          <w:shd w:val="clear" w:color="auto" w:fill="FFFFFF"/>
          <w:lang w:eastAsia="en-US"/>
        </w:rPr>
        <w:t>Система управления в ДОУ обеспечивает оптимальное сочетание традиционных  и современных тенденций, которое позволяет программировать деятельность ДОУ в режиме развития, обеспечивать  комплексное сопровождение инновационной деятельност</w:t>
      </w:r>
      <w:r w:rsidR="00CB662D">
        <w:rPr>
          <w:rFonts w:eastAsiaTheme="minorHAnsi"/>
          <w:shd w:val="clear" w:color="auto" w:fill="FFFFFF"/>
          <w:lang w:eastAsia="en-US"/>
        </w:rPr>
        <w:t>и</w:t>
      </w:r>
      <w:r w:rsidRPr="00A778D4">
        <w:rPr>
          <w:rFonts w:eastAsiaTheme="minorHAnsi"/>
          <w:shd w:val="clear" w:color="auto" w:fill="FFFFFF"/>
          <w:lang w:eastAsia="en-US"/>
        </w:rPr>
        <w:t xml:space="preserve">. В целом, деятельность механизма управления осуществляется посредством четкого определения уровня управления, </w:t>
      </w:r>
      <w:r>
        <w:rPr>
          <w:rFonts w:eastAsiaTheme="minorHAnsi"/>
          <w:shd w:val="clear" w:color="auto" w:fill="FFFFFF"/>
          <w:lang w:eastAsia="en-US"/>
        </w:rPr>
        <w:t>строго выполнения их функциональных  обязанностей и связи между ними.</w:t>
      </w:r>
    </w:p>
    <w:p w:rsidR="00A778D4" w:rsidRPr="00A778D4" w:rsidRDefault="00A778D4" w:rsidP="00A778D4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Таким образом, с</w:t>
      </w:r>
      <w:r w:rsidRPr="00A778D4">
        <w:rPr>
          <w:rFonts w:eastAsiaTheme="minorHAnsi"/>
          <w:shd w:val="clear" w:color="auto" w:fill="FFFFFF"/>
          <w:lang w:eastAsia="en-US"/>
        </w:rPr>
        <w:t>труктура и механизм управления  определяют стабильное функционирование</w:t>
      </w:r>
      <w:r w:rsidR="00CB662D">
        <w:rPr>
          <w:rFonts w:eastAsiaTheme="minorHAnsi"/>
          <w:shd w:val="clear" w:color="auto" w:fill="FFFFFF"/>
          <w:lang w:eastAsia="en-US"/>
        </w:rPr>
        <w:t xml:space="preserve"> ДОУ</w:t>
      </w:r>
      <w:r w:rsidRPr="00A778D4">
        <w:rPr>
          <w:rFonts w:eastAsiaTheme="minorHAnsi"/>
          <w:shd w:val="clear" w:color="auto" w:fill="FFFFFF"/>
          <w:lang w:eastAsia="en-US"/>
        </w:rPr>
        <w:t>. Демократизация системы управления способствует развитию инициативы участн</w:t>
      </w:r>
      <w:r w:rsidR="00CB662D">
        <w:rPr>
          <w:rFonts w:eastAsiaTheme="minorHAnsi"/>
          <w:shd w:val="clear" w:color="auto" w:fill="FFFFFF"/>
          <w:lang w:eastAsia="en-US"/>
        </w:rPr>
        <w:t xml:space="preserve">иков образовательного процесса </w:t>
      </w:r>
      <w:r w:rsidRPr="00A778D4">
        <w:rPr>
          <w:rFonts w:eastAsiaTheme="minorHAnsi"/>
          <w:shd w:val="clear" w:color="auto" w:fill="FFFFFF"/>
          <w:lang w:eastAsia="en-US"/>
        </w:rPr>
        <w:t>педагогов, родителей (</w:t>
      </w:r>
      <w:r w:rsidR="00CB662D">
        <w:rPr>
          <w:rFonts w:eastAsiaTheme="minorHAnsi"/>
          <w:shd w:val="clear" w:color="auto" w:fill="FFFFFF"/>
          <w:lang w:eastAsia="en-US"/>
        </w:rPr>
        <w:t>законных представителей), детей</w:t>
      </w:r>
      <w:r w:rsidRPr="00A778D4">
        <w:rPr>
          <w:rFonts w:eastAsiaTheme="minorHAnsi"/>
          <w:shd w:val="clear" w:color="auto" w:fill="FFFFFF"/>
          <w:lang w:eastAsia="en-US"/>
        </w:rPr>
        <w:t>. В детском саду ведется активная работа по улучшению ма</w:t>
      </w:r>
      <w:r w:rsidR="00CB662D">
        <w:rPr>
          <w:rFonts w:eastAsiaTheme="minorHAnsi"/>
          <w:shd w:val="clear" w:color="auto" w:fill="FFFFFF"/>
          <w:lang w:eastAsia="en-US"/>
        </w:rPr>
        <w:t>териально-технической базы ДОУ</w:t>
      </w:r>
      <w:r w:rsidRPr="00A778D4">
        <w:rPr>
          <w:rFonts w:eastAsiaTheme="minorHAnsi"/>
          <w:shd w:val="clear" w:color="auto" w:fill="FFFFFF"/>
          <w:lang w:eastAsia="en-US"/>
        </w:rPr>
        <w:t>, педагоги работают над улучшением предметно-развивающей среды и повышением своей профессиональной компетенции.</w:t>
      </w:r>
    </w:p>
    <w:p w:rsidR="00F8241B" w:rsidRDefault="00F8241B" w:rsidP="00086DDB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bookmarkStart w:id="41" w:name="_Toc484128466"/>
      <w:r>
        <w:rPr>
          <w:rFonts w:ascii="Times New Roman" w:hAnsi="Times New Roman"/>
          <w:bCs w:val="0"/>
          <w:i w:val="0"/>
          <w:iCs w:val="0"/>
          <w:sz w:val="24"/>
        </w:rPr>
        <w:t xml:space="preserve">1.3. Оценка качества медицинского обеспечения </w:t>
      </w:r>
      <w:r>
        <w:rPr>
          <w:rFonts w:ascii="Times New Roman" w:hAnsi="Times New Roman"/>
          <w:i w:val="0"/>
          <w:iCs w:val="0"/>
          <w:sz w:val="24"/>
        </w:rPr>
        <w:t>ДОУ</w:t>
      </w:r>
      <w:bookmarkEnd w:id="41"/>
    </w:p>
    <w:p w:rsidR="0052247B" w:rsidRPr="0052247B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52247B">
        <w:rPr>
          <w:rFonts w:eastAsiaTheme="minorHAnsi"/>
          <w:shd w:val="clear" w:color="auto" w:fill="FFFFFF"/>
          <w:lang w:eastAsia="en-US"/>
        </w:rPr>
        <w:t xml:space="preserve">Медицинское обслуживание в ДОУ осуществляет ГБУЗ «АГБ»,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</w:t>
      </w:r>
      <w:r w:rsidRPr="0052247B">
        <w:rPr>
          <w:rFonts w:eastAsiaTheme="minorHAnsi"/>
          <w:shd w:val="clear" w:color="auto" w:fill="FFFFFF"/>
          <w:lang w:eastAsia="en-US"/>
        </w:rPr>
        <w:lastRenderedPageBreak/>
        <w:t>работников ДОУ. Медицинский кабинет оснащён необходимым медицинским оборудованием, медикаментами на 100 %.</w:t>
      </w:r>
    </w:p>
    <w:p w:rsidR="0052247B" w:rsidRPr="0052247B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52247B">
        <w:rPr>
          <w:rFonts w:eastAsiaTheme="minorHAnsi"/>
          <w:shd w:val="clear" w:color="auto" w:fill="FFFFFF"/>
          <w:lang w:eastAsia="en-US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  обеспечение качества питания.</w:t>
      </w:r>
    </w:p>
    <w:p w:rsidR="0052247B" w:rsidRPr="0052247B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52247B">
        <w:rPr>
          <w:rFonts w:eastAsiaTheme="minorHAnsi"/>
          <w:shd w:val="clear" w:color="auto" w:fill="FFFFFF"/>
          <w:lang w:eastAsia="en-US"/>
        </w:rPr>
        <w:t>Дети, посещающие  детский сад, имеют медицинскую карту.</w:t>
      </w:r>
    </w:p>
    <w:p w:rsidR="0052247B" w:rsidRPr="0052247B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52247B">
        <w:rPr>
          <w:rFonts w:eastAsiaTheme="minorHAnsi"/>
          <w:shd w:val="clear" w:color="auto" w:fill="FFFFFF"/>
          <w:lang w:eastAsia="en-US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F8241B" w:rsidRPr="00E361D0" w:rsidRDefault="00F8241B" w:rsidP="00086DD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E361D0">
        <w:rPr>
          <w:rFonts w:eastAsiaTheme="minorHAnsi"/>
          <w:shd w:val="clear" w:color="auto" w:fill="FFFFFF"/>
          <w:lang w:eastAsia="en-US"/>
        </w:rPr>
        <w:t>Координаци</w:t>
      </w:r>
      <w:r w:rsidR="00CB662D">
        <w:rPr>
          <w:rFonts w:eastAsiaTheme="minorHAnsi"/>
          <w:shd w:val="clear" w:color="auto" w:fill="FFFFFF"/>
          <w:lang w:eastAsia="en-US"/>
        </w:rPr>
        <w:t>я</w:t>
      </w:r>
      <w:r w:rsidRPr="00E361D0">
        <w:rPr>
          <w:rFonts w:eastAsiaTheme="minorHAnsi"/>
          <w:shd w:val="clear" w:color="auto" w:fill="FFFFFF"/>
          <w:lang w:eastAsia="en-US"/>
        </w:rPr>
        <w:t xml:space="preserve"> педагогической и медицинской деятельности в ДОУ осуществляется </w:t>
      </w:r>
      <w:r w:rsidR="00CB662D">
        <w:rPr>
          <w:rFonts w:eastAsiaTheme="minorHAnsi"/>
          <w:shd w:val="clear" w:color="auto" w:fill="FFFFFF"/>
          <w:lang w:eastAsia="en-US"/>
        </w:rPr>
        <w:t xml:space="preserve">в рамках </w:t>
      </w:r>
      <w:r w:rsidRPr="00E361D0">
        <w:rPr>
          <w:rFonts w:eastAsiaTheme="minorHAnsi"/>
          <w:shd w:val="clear" w:color="auto" w:fill="FFFFFF"/>
          <w:lang w:eastAsia="en-US"/>
        </w:rPr>
        <w:t xml:space="preserve">совместного годового планирования, участия в педсоветах, контрольной деятельности, консультациях и прочих мероприятиях. Педагоги совместно </w:t>
      </w:r>
      <w:r w:rsidR="00E361D0" w:rsidRPr="00E361D0">
        <w:rPr>
          <w:rFonts w:eastAsiaTheme="minorHAnsi"/>
          <w:shd w:val="clear" w:color="auto" w:fill="FFFFFF"/>
          <w:lang w:eastAsia="en-US"/>
        </w:rPr>
        <w:t xml:space="preserve">с </w:t>
      </w:r>
      <w:r w:rsidRPr="00E361D0">
        <w:rPr>
          <w:rFonts w:eastAsiaTheme="minorHAnsi"/>
          <w:shd w:val="clear" w:color="auto" w:fill="FFFFFF"/>
          <w:lang w:eastAsia="en-US"/>
        </w:rPr>
        <w:t xml:space="preserve"> медсестрой проводят мониторинг здоровья, составляют карты здоровья. </w:t>
      </w:r>
    </w:p>
    <w:p w:rsidR="00F8241B" w:rsidRPr="00E361D0" w:rsidRDefault="00F8241B" w:rsidP="00E361D0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E361D0">
        <w:rPr>
          <w:rFonts w:eastAsiaTheme="minorHAnsi"/>
          <w:shd w:val="clear" w:color="auto" w:fill="FFFFFF"/>
          <w:lang w:eastAsia="en-US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здоровья. Так, заболеваемость по ДОУ выглядит следующим образом: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620"/>
        <w:gridCol w:w="3468"/>
      </w:tblGrid>
      <w:tr w:rsidR="00E361D0" w:rsidTr="00E361D0">
        <w:trPr>
          <w:cantSplit/>
          <w:trHeight w:val="40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E361D0">
              <w:rPr>
                <w:rFonts w:eastAsiaTheme="minorHAnsi"/>
                <w:shd w:val="clear" w:color="auto" w:fill="FFFFFF"/>
                <w:lang w:eastAsia="en-US"/>
              </w:rPr>
              <w:t>Посещаемость</w:t>
            </w:r>
            <w:r>
              <w:rPr>
                <w:rFonts w:eastAsiaTheme="minorHAnsi"/>
                <w:shd w:val="clear" w:color="auto" w:fill="FFFFFF"/>
                <w:lang w:eastAsia="en-US"/>
              </w:rPr>
              <w:t xml:space="preserve"> (число дней на одного ребенка в месяц)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Заболеваемость (число дней на одного ребенка в месяц)</w:t>
            </w:r>
          </w:p>
        </w:tc>
      </w:tr>
      <w:tr w:rsidR="00E361D0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E361D0">
              <w:rPr>
                <w:rFonts w:eastAsiaTheme="minorHAnsi"/>
                <w:shd w:val="clear" w:color="auto" w:fill="FFFFFF"/>
                <w:lang w:eastAsia="en-US"/>
              </w:rPr>
              <w:t>2016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D0" w:rsidRPr="00E361D0" w:rsidRDefault="00CC2942" w:rsidP="00CC294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15,8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D0" w:rsidRPr="00E361D0" w:rsidRDefault="00CC2942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2,2</w:t>
            </w:r>
          </w:p>
        </w:tc>
      </w:tr>
      <w:tr w:rsidR="00E361D0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E361D0">
              <w:rPr>
                <w:rFonts w:eastAsiaTheme="minorHAnsi"/>
                <w:shd w:val="clear" w:color="auto" w:fill="FFFFFF"/>
                <w:lang w:eastAsia="en-US"/>
              </w:rPr>
              <w:t>2017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E361D0">
              <w:rPr>
                <w:rFonts w:eastAsiaTheme="minorHAnsi"/>
                <w:shd w:val="clear" w:color="auto" w:fill="FFFFFF"/>
                <w:lang w:eastAsia="en-US"/>
              </w:rPr>
              <w:t>15,34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D0" w:rsidRPr="00E361D0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E361D0">
              <w:rPr>
                <w:rFonts w:eastAsiaTheme="minorHAnsi"/>
                <w:shd w:val="clear" w:color="auto" w:fill="FFFFFF"/>
                <w:lang w:eastAsia="en-US"/>
              </w:rPr>
              <w:t>1,9</w:t>
            </w:r>
          </w:p>
        </w:tc>
      </w:tr>
      <w:tr w:rsidR="00F540FF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E361D0" w:rsidRDefault="00F540FF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FF" w:rsidRPr="00E361D0" w:rsidRDefault="00CC2942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15,88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FF" w:rsidRPr="00E361D0" w:rsidRDefault="00CC2942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2,0</w:t>
            </w:r>
          </w:p>
        </w:tc>
      </w:tr>
      <w:tr w:rsidR="0091795D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5D" w:rsidRDefault="0091795D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2019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D" w:rsidRDefault="0091795D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15,5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D" w:rsidRDefault="0091795D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1,34</w:t>
            </w:r>
          </w:p>
        </w:tc>
      </w:tr>
      <w:tr w:rsidR="009C10E3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E3" w:rsidRDefault="009C10E3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3" w:rsidRDefault="009C10E3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9,7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3" w:rsidRDefault="009C10E3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6,8</w:t>
            </w:r>
          </w:p>
        </w:tc>
      </w:tr>
    </w:tbl>
    <w:p w:rsidR="009C10E3" w:rsidRDefault="009C10E3" w:rsidP="00E361D0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Низкие показатели по посещаемости и высокие показатели по функционированию за 2020 года обусловлены тем, что ДОУ не функционировало с 30.03.2020 по 31.08.2020 по причине предупреждения распространения </w:t>
      </w:r>
      <w:proofErr w:type="spellStart"/>
      <w:r>
        <w:rPr>
          <w:rFonts w:eastAsiaTheme="minorHAnsi"/>
          <w:shd w:val="clear" w:color="auto" w:fill="FFFFFF"/>
          <w:lang w:eastAsia="en-US"/>
        </w:rPr>
        <w:t>коронавирусной</w:t>
      </w:r>
      <w:proofErr w:type="spellEnd"/>
      <w:r>
        <w:rPr>
          <w:rFonts w:eastAsiaTheme="minorHAnsi"/>
          <w:shd w:val="clear" w:color="auto" w:fill="FFFFFF"/>
          <w:lang w:eastAsia="en-US"/>
        </w:rPr>
        <w:t xml:space="preserve"> инфекции. </w:t>
      </w:r>
    </w:p>
    <w:p w:rsidR="00F8241B" w:rsidRPr="00E361D0" w:rsidRDefault="00F8241B" w:rsidP="00E361D0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E361D0">
        <w:rPr>
          <w:rFonts w:eastAsiaTheme="minorHAnsi"/>
          <w:shd w:val="clear" w:color="auto" w:fill="FFFFFF"/>
          <w:lang w:eastAsia="en-US"/>
        </w:rPr>
        <w:t xml:space="preserve">Регулярный </w:t>
      </w:r>
      <w:proofErr w:type="gramStart"/>
      <w:r w:rsidRPr="00E361D0">
        <w:rPr>
          <w:rFonts w:eastAsiaTheme="minorHAnsi"/>
          <w:shd w:val="clear" w:color="auto" w:fill="FFFFFF"/>
          <w:lang w:eastAsia="en-US"/>
        </w:rPr>
        <w:t>контроль за</w:t>
      </w:r>
      <w:proofErr w:type="gramEnd"/>
      <w:r w:rsidRPr="00E361D0">
        <w:rPr>
          <w:rFonts w:eastAsiaTheme="minorHAnsi"/>
          <w:shd w:val="clear" w:color="auto" w:fill="FFFFFF"/>
          <w:lang w:eastAsia="en-US"/>
        </w:rPr>
        <w:t xml:space="preserve">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ДОУ ведется лечебно-профилактическая: вакцинация против г</w:t>
      </w:r>
      <w:r w:rsidR="00E361D0">
        <w:rPr>
          <w:rFonts w:eastAsiaTheme="minorHAnsi"/>
          <w:shd w:val="clear" w:color="auto" w:fill="FFFFFF"/>
          <w:lang w:eastAsia="en-US"/>
        </w:rPr>
        <w:t>риппа, С витаминизация 3-х блюд</w:t>
      </w:r>
      <w:r w:rsidRPr="00E361D0">
        <w:rPr>
          <w:rFonts w:eastAsiaTheme="minorHAnsi"/>
          <w:shd w:val="clear" w:color="auto" w:fill="FFFFFF"/>
          <w:lang w:eastAsia="en-US"/>
        </w:rPr>
        <w:t xml:space="preserve">. Дети ежедневно в определенное время получали овощи, фрукты, соки. </w:t>
      </w:r>
    </w:p>
    <w:p w:rsidR="00D656B3" w:rsidRDefault="00E361D0" w:rsidP="00D656B3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42C72B03" wp14:editId="6DC9E927">
            <wp:extent cx="5940425" cy="1832472"/>
            <wp:effectExtent l="0" t="0" r="317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42" w:name="_Toc484128467"/>
      <w:r w:rsidR="00D656B3" w:rsidRPr="00D65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заболеваемости вос</w:t>
      </w:r>
      <w:r w:rsidR="00D656B3" w:rsidRPr="00D656B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питанников за последние три го</w:t>
      </w:r>
      <w:r w:rsidR="00D656B3" w:rsidRPr="00D656B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 позволяет сделать вывод, что не наблюдается снижение заболеваемости. Однако количество часто болеющих де</w:t>
      </w:r>
      <w:r w:rsidR="00D656B3" w:rsidRPr="00D656B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тей постепенно снижается. Данные результаты свиде</w:t>
      </w:r>
      <w:r w:rsidR="00D656B3" w:rsidRPr="00D656B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тельствуют о необходимости активизации работы и создании условий для сохранения и укреп</w:t>
      </w:r>
      <w:r w:rsidR="00D656B3" w:rsidRPr="00D656B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ления здоровья детей. следовательно,  задача укрепления здоровья воспитанников остается одной из приоритетных. </w:t>
      </w:r>
    </w:p>
    <w:p w:rsidR="00F8241B" w:rsidRPr="00086DDB" w:rsidRDefault="00F8241B" w:rsidP="00086DDB">
      <w:pPr>
        <w:widowControl w:val="0"/>
        <w:ind w:firstLine="540"/>
        <w:jc w:val="center"/>
        <w:rPr>
          <w:rFonts w:ascii="Times New Roman" w:hAnsi="Times New Roman"/>
          <w:b/>
          <w:iCs/>
          <w:sz w:val="24"/>
        </w:rPr>
      </w:pPr>
      <w:r w:rsidRPr="00086DDB">
        <w:rPr>
          <w:rFonts w:ascii="Times New Roman" w:hAnsi="Times New Roman"/>
          <w:b/>
          <w:iCs/>
          <w:sz w:val="24"/>
        </w:rPr>
        <w:t>1.4. Оценка содержания и организации образовательного процесса</w:t>
      </w:r>
      <w:bookmarkEnd w:id="42"/>
    </w:p>
    <w:p w:rsidR="00F8241B" w:rsidRPr="00D379A8" w:rsidRDefault="00F8241B" w:rsidP="00D656B3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/>
          <w:i/>
          <w:iCs/>
          <w:sz w:val="24"/>
          <w:szCs w:val="24"/>
        </w:rPr>
      </w:pPr>
      <w:bookmarkStart w:id="43" w:name="_Toc484128468"/>
      <w:r w:rsidRPr="00D379A8">
        <w:rPr>
          <w:rFonts w:ascii="Times New Roman" w:hAnsi="Times New Roman"/>
          <w:i/>
          <w:iCs/>
          <w:sz w:val="24"/>
          <w:szCs w:val="24"/>
        </w:rPr>
        <w:t>1.4.1. Анализ ООП ДОУ</w:t>
      </w:r>
      <w:bookmarkEnd w:id="43"/>
    </w:p>
    <w:p w:rsidR="00A70007" w:rsidRPr="00A70007" w:rsidRDefault="0047453E" w:rsidP="00D656B3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В </w:t>
      </w:r>
      <w:r w:rsidR="00EF67B9">
        <w:rPr>
          <w:rFonts w:eastAsiaTheme="minorHAnsi"/>
          <w:shd w:val="clear" w:color="auto" w:fill="FFFFFF"/>
          <w:lang w:eastAsia="en-US"/>
        </w:rPr>
        <w:t>2020</w:t>
      </w:r>
      <w:r w:rsidR="001A52A1" w:rsidRPr="00A70007">
        <w:rPr>
          <w:rFonts w:eastAsiaTheme="minorHAnsi"/>
          <w:shd w:val="clear" w:color="auto" w:fill="FFFFFF"/>
          <w:lang w:eastAsia="en-US"/>
        </w:rPr>
        <w:t xml:space="preserve"> </w:t>
      </w:r>
      <w:r>
        <w:rPr>
          <w:rFonts w:eastAsiaTheme="minorHAnsi"/>
          <w:shd w:val="clear" w:color="auto" w:fill="FFFFFF"/>
          <w:lang w:eastAsia="en-US"/>
        </w:rPr>
        <w:t>году</w:t>
      </w:r>
      <w:r w:rsidR="001A52A1" w:rsidRPr="00A70007">
        <w:rPr>
          <w:rFonts w:eastAsiaTheme="minorHAnsi"/>
          <w:shd w:val="clear" w:color="auto" w:fill="FFFFFF"/>
          <w:lang w:eastAsia="en-US"/>
        </w:rPr>
        <w:t xml:space="preserve"> </w:t>
      </w:r>
      <w:proofErr w:type="spellStart"/>
      <w:r w:rsidR="001A52A1" w:rsidRPr="00A70007">
        <w:rPr>
          <w:rFonts w:eastAsiaTheme="minorHAnsi"/>
          <w:shd w:val="clear" w:color="auto" w:fill="FFFFFF"/>
          <w:lang w:eastAsia="en-US"/>
        </w:rPr>
        <w:t>воспитательно</w:t>
      </w:r>
      <w:proofErr w:type="spellEnd"/>
      <w:r w:rsidR="001A52A1" w:rsidRPr="00A70007">
        <w:rPr>
          <w:rFonts w:eastAsiaTheme="minorHAnsi"/>
          <w:shd w:val="clear" w:color="auto" w:fill="FFFFFF"/>
          <w:lang w:eastAsia="en-US"/>
        </w:rPr>
        <w:t>-образовательный процесс в ДОУ осуществлялся по образовательной программе ДОУ, направленной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="00A70007" w:rsidRPr="00A70007">
        <w:rPr>
          <w:rFonts w:eastAsiaTheme="minorHAnsi"/>
          <w:shd w:val="clear" w:color="auto" w:fill="FFFFFF"/>
          <w:lang w:eastAsia="en-US"/>
        </w:rPr>
        <w:t xml:space="preserve">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 xml:space="preserve">Дополнительные программы: 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lastRenderedPageBreak/>
        <w:t>- Программа факультативного курса дошкольного образования «Наш дом-природа» (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Г.А.Дикалюк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 xml:space="preserve">,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О.Е.Дегтяренко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 xml:space="preserve">) для детей среднего - старшего дошкольного возраста 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>- Программа  по формированию основ экологической культуры у детей шестилетнего возраста «Времена года» (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Т.В.Шпотова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 xml:space="preserve">,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Е.П.Кочеткова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>)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>- Программа по формированию основ экологической культуры у детей пятилетнего возраста «Цвет природы» (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Т.В.Шпотова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 xml:space="preserve">,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Е.П.Кочеткова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>)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 xml:space="preserve">- Программа  художественного  воспитания,  обучения  и  развития  детей  2-7  лет И.А. Лыкова «Цветные ладошки» 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 xml:space="preserve">- Программа коррекционно-развивающей работы в логопедической группе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Н.В.Нищева</w:t>
      </w:r>
      <w:proofErr w:type="spellEnd"/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>- Программа по воспитанию здорового образа жизни детей дошкольного возраста «Я и мое здоровье» Т.А. Тарасова, Л.С. Власова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 xml:space="preserve">- Парциальная программа и технология физического развития детей 3-7 лет «Играйте на здоровье»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Л.Н.Волошина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>, Т.В. Курилова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 xml:space="preserve">- «Программа по музыкально-ритмическому воспитанию детей 2 – 3 лет» Т.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Сауко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 xml:space="preserve">, А. Буренина. </w:t>
      </w:r>
    </w:p>
    <w:p w:rsidR="00A70007" w:rsidRPr="00A70007" w:rsidRDefault="00A70007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 xml:space="preserve">- Программа  музыкального воспитания «Ладушки»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И.Каплуновой</w:t>
      </w:r>
      <w:proofErr w:type="spellEnd"/>
      <w:r w:rsidRPr="00A70007">
        <w:rPr>
          <w:rFonts w:eastAsiaTheme="minorHAnsi"/>
          <w:shd w:val="clear" w:color="auto" w:fill="FFFFFF"/>
          <w:lang w:eastAsia="en-US"/>
        </w:rPr>
        <w:t xml:space="preserve">, </w:t>
      </w:r>
      <w:proofErr w:type="spellStart"/>
      <w:r w:rsidRPr="00A70007">
        <w:rPr>
          <w:rFonts w:eastAsiaTheme="minorHAnsi"/>
          <w:shd w:val="clear" w:color="auto" w:fill="FFFFFF"/>
          <w:lang w:eastAsia="en-US"/>
        </w:rPr>
        <w:t>И.Новоскольцевой</w:t>
      </w:r>
      <w:proofErr w:type="spellEnd"/>
    </w:p>
    <w:p w:rsidR="001A52A1" w:rsidRPr="00A70007" w:rsidRDefault="001A52A1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A70007">
        <w:rPr>
          <w:rFonts w:eastAsiaTheme="minorHAnsi"/>
          <w:shd w:val="clear" w:color="auto" w:fill="FFFFFF"/>
          <w:lang w:eastAsia="en-US"/>
        </w:rPr>
        <w:t>Содержание общеобразовательной программы ДОУ включа</w:t>
      </w:r>
      <w:r w:rsidR="00A70007" w:rsidRPr="00A70007">
        <w:rPr>
          <w:rFonts w:eastAsiaTheme="minorHAnsi"/>
          <w:shd w:val="clear" w:color="auto" w:fill="FFFFFF"/>
          <w:lang w:eastAsia="en-US"/>
        </w:rPr>
        <w:t>ет</w:t>
      </w:r>
      <w:r w:rsidRPr="00A70007">
        <w:rPr>
          <w:rFonts w:eastAsiaTheme="minorHAnsi"/>
          <w:shd w:val="clear" w:color="auto" w:fill="FFFFFF"/>
          <w:lang w:eastAsia="en-US"/>
        </w:rPr>
        <w:t xml:space="preserve"> совокупность образовательных областей, которые обеспечи</w:t>
      </w:r>
      <w:r w:rsidR="00A70007" w:rsidRPr="00A70007">
        <w:rPr>
          <w:rFonts w:eastAsiaTheme="minorHAnsi"/>
          <w:shd w:val="clear" w:color="auto" w:fill="FFFFFF"/>
          <w:lang w:eastAsia="en-US"/>
        </w:rPr>
        <w:t>вают</w:t>
      </w:r>
      <w:r w:rsidRPr="00A70007">
        <w:rPr>
          <w:rFonts w:eastAsiaTheme="minorHAnsi"/>
          <w:shd w:val="clear" w:color="auto" w:fill="FFFFFF"/>
          <w:lang w:eastAsia="en-US"/>
        </w:rPr>
        <w:t xml:space="preserve">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  <w:r w:rsidR="00A70007" w:rsidRPr="00A70007">
        <w:rPr>
          <w:rFonts w:eastAsiaTheme="minorHAnsi"/>
          <w:shd w:val="clear" w:color="auto" w:fill="FFFFFF"/>
          <w:lang w:eastAsia="en-US"/>
        </w:rPr>
        <w:t xml:space="preserve"> </w:t>
      </w:r>
      <w:r w:rsidRPr="00A70007">
        <w:rPr>
          <w:rFonts w:eastAsiaTheme="minorHAnsi"/>
          <w:shd w:val="clear" w:color="auto" w:fill="FFFFFF"/>
          <w:lang w:eastAsia="en-US"/>
        </w:rPr>
        <w:t>Образовательная программа построена с учетом принципа интеграции образовательных областей в соответствии с возрастными особенностями воспитанников, основывается на комплексно-тематическом принципе построения образовательного процесса и предусматривает решение программных образовательных задач в совместной деятельности взрослого и детей, самостоятельной деятельности детей в рамках образовательной деятельности и при проведении режимных моментов в соответствии со спецификой дошкольного образования.</w:t>
      </w:r>
    </w:p>
    <w:p w:rsidR="00CC2CE7" w:rsidRPr="00CC2CE7" w:rsidRDefault="001A52A1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CC2CE7">
        <w:rPr>
          <w:rFonts w:eastAsiaTheme="minorHAnsi"/>
          <w:shd w:val="clear" w:color="auto" w:fill="FFFFFF"/>
          <w:lang w:eastAsia="en-US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  <w:r w:rsidR="00A70007" w:rsidRPr="00CC2CE7">
        <w:rPr>
          <w:rFonts w:eastAsiaTheme="minorHAnsi"/>
          <w:shd w:val="clear" w:color="auto" w:fill="FFFFFF"/>
          <w:lang w:eastAsia="en-US"/>
        </w:rPr>
        <w:t xml:space="preserve">В работе с детьми педагоги использовали традиционные и инновационные формы и методы развития и обучения. Педагогический коллектив эффективно использует в своей работе новые обучающие технологии и методики:  проектирование, организацию исследовательской и экспериментальной деятельности, проблемное обучение, методы моделирования и </w:t>
      </w:r>
      <w:r w:rsidR="00A70007" w:rsidRPr="00CC2CE7">
        <w:rPr>
          <w:rFonts w:eastAsiaTheme="minorHAnsi"/>
          <w:shd w:val="clear" w:color="auto" w:fill="FFFFFF"/>
          <w:lang w:eastAsia="en-US"/>
        </w:rPr>
        <w:lastRenderedPageBreak/>
        <w:t xml:space="preserve">символизации, </w:t>
      </w:r>
      <w:proofErr w:type="spellStart"/>
      <w:r w:rsidR="00A70007" w:rsidRPr="00CC2CE7">
        <w:rPr>
          <w:rFonts w:eastAsiaTheme="minorHAnsi"/>
          <w:shd w:val="clear" w:color="auto" w:fill="FFFFFF"/>
          <w:lang w:eastAsia="en-US"/>
        </w:rPr>
        <w:t>мн</w:t>
      </w:r>
      <w:r w:rsidR="00CC2CE7" w:rsidRPr="00CC2CE7">
        <w:rPr>
          <w:rFonts w:eastAsiaTheme="minorHAnsi"/>
          <w:shd w:val="clear" w:color="auto" w:fill="FFFFFF"/>
          <w:lang w:eastAsia="en-US"/>
        </w:rPr>
        <w:t>емотехнологию</w:t>
      </w:r>
      <w:proofErr w:type="spellEnd"/>
      <w:r w:rsidR="00CC2CE7" w:rsidRPr="00CC2CE7">
        <w:rPr>
          <w:rFonts w:eastAsiaTheme="minorHAnsi"/>
          <w:shd w:val="clear" w:color="auto" w:fill="FFFFFF"/>
          <w:lang w:eastAsia="en-US"/>
        </w:rPr>
        <w:t>, кейс-технологию.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CC2CE7" w:rsidRPr="00CC2CE7" w:rsidRDefault="001A52A1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CC2CE7">
        <w:rPr>
          <w:rFonts w:eastAsiaTheme="minorHAnsi"/>
          <w:shd w:val="clear" w:color="auto" w:fill="FFFFFF"/>
          <w:lang w:eastAsia="en-US"/>
        </w:rPr>
        <w:t xml:space="preserve">Содержание, формы, методы и приемы организации образовательного процесса по </w:t>
      </w:r>
      <w:r w:rsidRPr="00CC2CE7">
        <w:t xml:space="preserve">реализуемой в </w:t>
      </w:r>
      <w:r w:rsidR="00A70007" w:rsidRPr="00CC2CE7">
        <w:t xml:space="preserve">ДОУ </w:t>
      </w:r>
      <w:r w:rsidRPr="00CC2CE7">
        <w:t xml:space="preserve"> Образовательной программе определялись в рабочих программах учебных дисциплин (далее – Рабочая программа), разработанных педагогическими работниками в каждой возрастной группе по всем дисциплинам. Анализ контроля за </w:t>
      </w:r>
      <w:r w:rsidRPr="00CC2CE7">
        <w:rPr>
          <w:rFonts w:eastAsiaTheme="minorHAnsi"/>
          <w:shd w:val="clear" w:color="auto" w:fill="FFFFFF"/>
          <w:lang w:eastAsia="en-US"/>
        </w:rPr>
        <w:t>полнотой и качеством реализацией Рабочих программ показал, что Рабочие программы реализованы в полном объеме (100%).</w:t>
      </w:r>
    </w:p>
    <w:p w:rsidR="00CC2CE7" w:rsidRPr="00CC2CE7" w:rsidRDefault="00CC2CE7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CC2CE7">
        <w:rPr>
          <w:rFonts w:eastAsiaTheme="minorHAnsi"/>
          <w:shd w:val="clear" w:color="auto" w:fill="FFFFFF"/>
          <w:lang w:eastAsia="en-US"/>
        </w:rPr>
        <w:t xml:space="preserve">В 2015 году ДОУ  присвоен статус «Региональной инновационной площадки» по теме «Гражданско-патриотическое воспитание детей дошкольного возраста» (в учреждении реализуется проект «Растим гражданина»). Работа по формированию демократического типа личности и гражданской позиции осуществляется по нескольким направлениям: музейная педагогика,  библиотековедение,  краеведческая деятельность, экскурсионная работа,    досуговые мероприятия,  ознакомление с культурным наследием своей страны, художественно-прикладная деятельность,  исследовательская деятельность,  воспитание патриотической песней. </w:t>
      </w:r>
    </w:p>
    <w:p w:rsidR="00CC2CE7" w:rsidRPr="00CC2CE7" w:rsidRDefault="00CC2CE7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CC2CE7">
        <w:rPr>
          <w:rFonts w:eastAsiaTheme="minorHAnsi"/>
          <w:shd w:val="clear" w:color="auto" w:fill="FFFFFF"/>
          <w:lang w:eastAsia="en-US"/>
        </w:rPr>
        <w:t xml:space="preserve">Используемые в работе методы и приемы патриотического воспитания и формирования гражданственности учитывают психологические особенности дошкольника (эмоциональное восприятие окружающего, образность и конкретность мышления, глубину и обостренность первых чувств, отсутствие в полной мере «чувства истории», понимания социальных явлений и др.). Педагоги учитывают, что воспитание любви к Родине, родному городу связано с окружающей социальной жизнью и теми ближайшими и доступными объектами, которые окружают ребенка. </w:t>
      </w:r>
    </w:p>
    <w:p w:rsidR="00CC2CE7" w:rsidRPr="00CC2CE7" w:rsidRDefault="00CC2CE7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CC2CE7">
        <w:rPr>
          <w:rFonts w:eastAsiaTheme="minorHAnsi"/>
          <w:shd w:val="clear" w:color="auto" w:fill="FFFFFF"/>
          <w:lang w:eastAsia="en-US"/>
        </w:rPr>
        <w:t>В каждой группе ре</w:t>
      </w:r>
      <w:r>
        <w:rPr>
          <w:rFonts w:eastAsiaTheme="minorHAnsi"/>
          <w:shd w:val="clear" w:color="auto" w:fill="FFFFFF"/>
          <w:lang w:eastAsia="en-US"/>
        </w:rPr>
        <w:t xml:space="preserve">ализовывался социальный сетевой проект. </w:t>
      </w:r>
      <w:r w:rsidRPr="00CC2CE7">
        <w:rPr>
          <w:rFonts w:eastAsiaTheme="minorHAnsi"/>
          <w:shd w:val="clear" w:color="auto" w:fill="FFFFFF"/>
          <w:lang w:eastAsia="en-US"/>
        </w:rPr>
        <w:t>Системно-</w:t>
      </w:r>
      <w:proofErr w:type="spellStart"/>
      <w:r w:rsidRPr="00CC2CE7">
        <w:rPr>
          <w:rFonts w:eastAsiaTheme="minorHAnsi"/>
          <w:shd w:val="clear" w:color="auto" w:fill="FFFFFF"/>
          <w:lang w:eastAsia="en-US"/>
        </w:rPr>
        <w:t>деятельностый</w:t>
      </w:r>
      <w:proofErr w:type="spellEnd"/>
      <w:r w:rsidRPr="00CC2CE7">
        <w:rPr>
          <w:rFonts w:eastAsiaTheme="minorHAnsi"/>
          <w:shd w:val="clear" w:color="auto" w:fill="FFFFFF"/>
          <w:lang w:eastAsia="en-US"/>
        </w:rPr>
        <w:t xml:space="preserve"> подход к патриотическому воспитанию детей позволяет создать условия, в которых дети выступают активными участниками образовательной деятельности, учатся самостоятельно добывать знания и применять их на практике. </w:t>
      </w:r>
    </w:p>
    <w:p w:rsidR="00E361D0" w:rsidRDefault="00CC2CE7" w:rsidP="00E361D0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2CE7">
        <w:rPr>
          <w:rFonts w:ascii="Times New Roman" w:hAnsi="Times New Roman"/>
          <w:sz w:val="24"/>
          <w:szCs w:val="24"/>
          <w:lang w:eastAsia="ru-RU"/>
        </w:rPr>
        <w:t>ДОУ обеспечено учебно-методической литературой, имеется  библиотека детской художественной литературы согласно возраста и программы. Ежегодно выписываются методические периодические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CE7">
        <w:rPr>
          <w:rFonts w:ascii="Times New Roman" w:hAnsi="Times New Roman"/>
          <w:sz w:val="24"/>
          <w:szCs w:val="24"/>
          <w:lang w:eastAsia="ru-RU"/>
        </w:rPr>
        <w:t>издания "</w:t>
      </w:r>
      <w:r w:rsidR="00F540FF">
        <w:rPr>
          <w:rFonts w:ascii="Times New Roman" w:hAnsi="Times New Roman"/>
          <w:sz w:val="24"/>
          <w:szCs w:val="24"/>
          <w:lang w:eastAsia="ru-RU"/>
        </w:rPr>
        <w:t>Справочник руководителя ДОУ</w:t>
      </w:r>
      <w:r w:rsidRPr="00CC2CE7">
        <w:rPr>
          <w:rFonts w:ascii="Times New Roman" w:hAnsi="Times New Roman"/>
          <w:sz w:val="24"/>
          <w:szCs w:val="24"/>
          <w:lang w:eastAsia="ru-RU"/>
        </w:rPr>
        <w:t>", "Справочник старшего в</w:t>
      </w:r>
      <w:r w:rsidR="00F540FF">
        <w:rPr>
          <w:rFonts w:ascii="Times New Roman" w:hAnsi="Times New Roman"/>
          <w:sz w:val="24"/>
          <w:szCs w:val="24"/>
          <w:lang w:eastAsia="ru-RU"/>
        </w:rPr>
        <w:t>оспитателя"</w:t>
      </w:r>
      <w:r w:rsidR="00EF67B9">
        <w:rPr>
          <w:rFonts w:ascii="Times New Roman" w:hAnsi="Times New Roman"/>
          <w:sz w:val="24"/>
          <w:szCs w:val="24"/>
          <w:lang w:eastAsia="ru-RU"/>
        </w:rPr>
        <w:t>.</w:t>
      </w:r>
    </w:p>
    <w:p w:rsidR="001A52A1" w:rsidRPr="00E361D0" w:rsidRDefault="001A52A1" w:rsidP="00E361D0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1D0">
        <w:rPr>
          <w:rFonts w:ascii="Times New Roman" w:hAnsi="Times New Roman"/>
          <w:sz w:val="24"/>
          <w:szCs w:val="24"/>
          <w:lang w:eastAsia="ru-RU"/>
        </w:rPr>
        <w:t>В процессе коллективного обсуждения итогов</w:t>
      </w:r>
      <w:r w:rsidR="00CB662D">
        <w:rPr>
          <w:rFonts w:ascii="Times New Roman" w:hAnsi="Times New Roman"/>
          <w:sz w:val="24"/>
          <w:szCs w:val="24"/>
          <w:lang w:eastAsia="ru-RU"/>
        </w:rPr>
        <w:t>,</w:t>
      </w:r>
      <w:r w:rsidRPr="00E361D0">
        <w:rPr>
          <w:rFonts w:ascii="Times New Roman" w:hAnsi="Times New Roman"/>
          <w:sz w:val="24"/>
          <w:szCs w:val="24"/>
          <w:lang w:eastAsia="ru-RU"/>
        </w:rPr>
        <w:t xml:space="preserve"> было предложено продолжить работу по совершенствованию физического развития детей, особое внимание уделить проблеме </w:t>
      </w:r>
      <w:r w:rsidRPr="00E361D0">
        <w:rPr>
          <w:rFonts w:ascii="Times New Roman" w:hAnsi="Times New Roman"/>
          <w:sz w:val="24"/>
          <w:szCs w:val="24"/>
          <w:lang w:eastAsia="ru-RU"/>
        </w:rPr>
        <w:lastRenderedPageBreak/>
        <w:t>усовершен</w:t>
      </w:r>
      <w:r w:rsidR="00E361D0">
        <w:rPr>
          <w:rFonts w:ascii="Times New Roman" w:hAnsi="Times New Roman"/>
          <w:sz w:val="24"/>
          <w:szCs w:val="24"/>
          <w:lang w:eastAsia="ru-RU"/>
        </w:rPr>
        <w:t>ствовани</w:t>
      </w:r>
      <w:r w:rsidR="00CB662D">
        <w:rPr>
          <w:rFonts w:ascii="Times New Roman" w:hAnsi="Times New Roman"/>
          <w:sz w:val="24"/>
          <w:szCs w:val="24"/>
          <w:lang w:eastAsia="ru-RU"/>
        </w:rPr>
        <w:t>я</w:t>
      </w:r>
      <w:r w:rsidR="00E361D0">
        <w:rPr>
          <w:rFonts w:ascii="Times New Roman" w:hAnsi="Times New Roman"/>
          <w:sz w:val="24"/>
          <w:szCs w:val="24"/>
          <w:lang w:eastAsia="ru-RU"/>
        </w:rPr>
        <w:t xml:space="preserve"> физических качеств по</w:t>
      </w:r>
      <w:r w:rsidRPr="00E361D0">
        <w:rPr>
          <w:rFonts w:ascii="Times New Roman" w:hAnsi="Times New Roman"/>
          <w:sz w:val="24"/>
          <w:szCs w:val="24"/>
          <w:lang w:eastAsia="ru-RU"/>
        </w:rPr>
        <w:t>средствам подвижных и спортивных игр</w:t>
      </w:r>
      <w:r w:rsidR="00D656B3">
        <w:rPr>
          <w:rFonts w:ascii="Times New Roman" w:hAnsi="Times New Roman"/>
          <w:sz w:val="24"/>
          <w:szCs w:val="24"/>
          <w:lang w:eastAsia="ru-RU"/>
        </w:rPr>
        <w:t xml:space="preserve">, методов </w:t>
      </w:r>
      <w:proofErr w:type="spellStart"/>
      <w:r w:rsidR="00D656B3">
        <w:rPr>
          <w:rFonts w:ascii="Times New Roman" w:hAnsi="Times New Roman"/>
          <w:sz w:val="24"/>
          <w:szCs w:val="24"/>
          <w:lang w:eastAsia="ru-RU"/>
        </w:rPr>
        <w:t>здоробьесбережения</w:t>
      </w:r>
      <w:proofErr w:type="spellEnd"/>
      <w:r w:rsidR="00D656B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D656B3">
        <w:rPr>
          <w:rFonts w:ascii="Times New Roman" w:hAnsi="Times New Roman"/>
          <w:sz w:val="24"/>
          <w:szCs w:val="24"/>
          <w:lang w:eastAsia="ru-RU"/>
        </w:rPr>
        <w:t>здоровьеобогащения</w:t>
      </w:r>
      <w:proofErr w:type="spellEnd"/>
      <w:r w:rsidRPr="00E361D0">
        <w:rPr>
          <w:rFonts w:ascii="Times New Roman" w:hAnsi="Times New Roman"/>
          <w:sz w:val="24"/>
          <w:szCs w:val="24"/>
          <w:lang w:eastAsia="ru-RU"/>
        </w:rPr>
        <w:t xml:space="preserve">. Эта проблема будет решена через годовые задачи </w:t>
      </w:r>
      <w:r w:rsidR="00CB662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361D0">
        <w:rPr>
          <w:rFonts w:ascii="Times New Roman" w:hAnsi="Times New Roman"/>
          <w:sz w:val="24"/>
          <w:szCs w:val="24"/>
          <w:lang w:eastAsia="ru-RU"/>
        </w:rPr>
        <w:t xml:space="preserve"> следующ</w:t>
      </w:r>
      <w:r w:rsidR="00CB662D">
        <w:rPr>
          <w:rFonts w:ascii="Times New Roman" w:hAnsi="Times New Roman"/>
          <w:sz w:val="24"/>
          <w:szCs w:val="24"/>
          <w:lang w:eastAsia="ru-RU"/>
        </w:rPr>
        <w:t>ем</w:t>
      </w:r>
      <w:r w:rsidRPr="00E361D0">
        <w:rPr>
          <w:rFonts w:ascii="Times New Roman" w:hAnsi="Times New Roman"/>
          <w:sz w:val="24"/>
          <w:szCs w:val="24"/>
          <w:lang w:eastAsia="ru-RU"/>
        </w:rPr>
        <w:t xml:space="preserve"> учебн</w:t>
      </w:r>
      <w:r w:rsidR="00CB662D">
        <w:rPr>
          <w:rFonts w:ascii="Times New Roman" w:hAnsi="Times New Roman"/>
          <w:sz w:val="24"/>
          <w:szCs w:val="24"/>
          <w:lang w:eastAsia="ru-RU"/>
        </w:rPr>
        <w:t>ом</w:t>
      </w:r>
      <w:r w:rsidRPr="00E361D0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CB662D">
        <w:rPr>
          <w:rFonts w:ascii="Times New Roman" w:hAnsi="Times New Roman"/>
          <w:sz w:val="24"/>
          <w:szCs w:val="24"/>
          <w:lang w:eastAsia="ru-RU"/>
        </w:rPr>
        <w:t>у</w:t>
      </w:r>
      <w:r w:rsidRPr="00E361D0">
        <w:rPr>
          <w:rFonts w:ascii="Times New Roman" w:hAnsi="Times New Roman"/>
          <w:sz w:val="24"/>
          <w:szCs w:val="24"/>
          <w:lang w:eastAsia="ru-RU"/>
        </w:rPr>
        <w:t>.</w:t>
      </w:r>
    </w:p>
    <w:p w:rsidR="001A52A1" w:rsidRPr="00D17D0F" w:rsidRDefault="0047453E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F67B9">
        <w:rPr>
          <w:rFonts w:ascii="Times New Roman" w:hAnsi="Times New Roman"/>
          <w:sz w:val="24"/>
          <w:szCs w:val="24"/>
          <w:lang w:eastAsia="ru-RU"/>
        </w:rPr>
        <w:t>2020</w:t>
      </w:r>
      <w:r w:rsidR="001A52A1" w:rsidRPr="00D17D0F">
        <w:rPr>
          <w:rFonts w:ascii="Times New Roman" w:hAnsi="Times New Roman"/>
          <w:sz w:val="24"/>
          <w:szCs w:val="24"/>
          <w:lang w:eastAsia="ru-RU"/>
        </w:rPr>
        <w:t xml:space="preserve"> году основные усилия педагогического коллектива </w:t>
      </w:r>
      <w:r w:rsidR="00CB662D">
        <w:rPr>
          <w:rFonts w:ascii="Times New Roman" w:hAnsi="Times New Roman"/>
          <w:sz w:val="24"/>
          <w:szCs w:val="24"/>
          <w:lang w:eastAsia="ru-RU"/>
        </w:rPr>
        <w:t>и родителей</w:t>
      </w:r>
      <w:r w:rsidR="001A52A1" w:rsidRPr="00D17D0F">
        <w:rPr>
          <w:rFonts w:ascii="Times New Roman" w:hAnsi="Times New Roman"/>
          <w:sz w:val="24"/>
          <w:szCs w:val="24"/>
          <w:lang w:eastAsia="ru-RU"/>
        </w:rPr>
        <w:t xml:space="preserve"> воспитанников были сосредоточены на решении следующих задач:</w:t>
      </w:r>
    </w:p>
    <w:p w:rsidR="00D656B3" w:rsidRPr="00D656B3" w:rsidRDefault="00D656B3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656B3">
        <w:rPr>
          <w:rFonts w:ascii="Times New Roman" w:hAnsi="Times New Roman"/>
          <w:sz w:val="24"/>
          <w:szCs w:val="24"/>
          <w:lang w:eastAsia="ru-RU"/>
        </w:rPr>
        <w:t>Оптимизация работы, направленной на воспитание нравственных чувств дошкольников (совести, долга, веры, ответственности, гражданственности, патриотизма) в процессе использования разнообразных форм и методов.</w:t>
      </w:r>
    </w:p>
    <w:p w:rsidR="00CB662D" w:rsidRPr="00D656B3" w:rsidRDefault="00CB662D" w:rsidP="00CB662D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656B3">
        <w:rPr>
          <w:rFonts w:ascii="Times New Roman" w:hAnsi="Times New Roman"/>
          <w:sz w:val="24"/>
          <w:szCs w:val="24"/>
          <w:lang w:eastAsia="ru-RU"/>
        </w:rPr>
        <w:t>Совершенствование работы педагогического коллектива, направленной на развитие познавательно-исследовательской, творческо-речевой деятельности детей, с целью развития их интеллектуальных способностей, познавательного интереса и творческой инициативы.</w:t>
      </w:r>
    </w:p>
    <w:p w:rsidR="00D656B3" w:rsidRPr="00D656B3" w:rsidRDefault="00D656B3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656B3">
        <w:rPr>
          <w:rFonts w:ascii="Times New Roman" w:hAnsi="Times New Roman"/>
          <w:sz w:val="24"/>
          <w:szCs w:val="24"/>
          <w:lang w:eastAsia="ru-RU"/>
        </w:rPr>
        <w:t>Развитие профессионального мастерства педагогов через освоение  механизмов  внедрения  инновационной  технологии  ТРИЗ, обеспечивающих содержательное обновление  дошкольного образования в соответствии с ФГОС ДО.</w:t>
      </w:r>
    </w:p>
    <w:p w:rsidR="00D656B3" w:rsidRPr="00D656B3" w:rsidRDefault="00D656B3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656B3">
        <w:rPr>
          <w:rFonts w:ascii="Times New Roman" w:hAnsi="Times New Roman"/>
          <w:sz w:val="24"/>
          <w:szCs w:val="24"/>
          <w:lang w:eastAsia="ru-RU"/>
        </w:rPr>
        <w:t>Создание комфортных условий жизнедеятельности для развития физических, интеллектуальных и личностных качеств ребенка в семье и ДОО, возрожде</w:t>
      </w:r>
      <w:r w:rsidRPr="00D656B3">
        <w:rPr>
          <w:rFonts w:ascii="Times New Roman" w:hAnsi="Times New Roman"/>
          <w:sz w:val="24"/>
          <w:szCs w:val="24"/>
          <w:lang w:eastAsia="ru-RU"/>
        </w:rPr>
        <w:softHyphen/>
        <w:t>ние семейного воспитания.</w:t>
      </w:r>
    </w:p>
    <w:p w:rsidR="001A52A1" w:rsidRPr="00D17D0F" w:rsidRDefault="001A52A1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D0F">
        <w:rPr>
          <w:rFonts w:ascii="Times New Roman" w:hAnsi="Times New Roman"/>
          <w:sz w:val="24"/>
          <w:szCs w:val="24"/>
          <w:lang w:eastAsia="ru-RU"/>
        </w:rPr>
        <w:t>Сочетание традиций нашего учреждения и инновационной деятельности позволило в учебном году создать обстановку глубокой заинтересованности большинства членов педагогического коллектива в решении годовых задач. Полноценная реализация запланированных мероприятий обеспечила успешность всего педагогического процесса.</w:t>
      </w:r>
    </w:p>
    <w:p w:rsidR="00F8241B" w:rsidRPr="00D379A8" w:rsidRDefault="00F8241B" w:rsidP="00F8241B">
      <w:pPr>
        <w:pStyle w:val="3"/>
        <w:widowControl w:val="0"/>
        <w:spacing w:before="0" w:after="0"/>
        <w:ind w:firstLine="540"/>
        <w:rPr>
          <w:rFonts w:ascii="Times New Roman" w:hAnsi="Times New Roman"/>
          <w:i/>
          <w:iCs/>
          <w:sz w:val="24"/>
          <w:szCs w:val="24"/>
        </w:rPr>
      </w:pPr>
      <w:bookmarkStart w:id="44" w:name="_Toc484128469"/>
      <w:r w:rsidRPr="00D379A8">
        <w:rPr>
          <w:rFonts w:ascii="Times New Roman" w:hAnsi="Times New Roman"/>
          <w:i/>
          <w:iCs/>
          <w:sz w:val="24"/>
          <w:szCs w:val="24"/>
        </w:rPr>
        <w:t>1.4.2. Оценка содержания образования</w:t>
      </w:r>
      <w:bookmarkEnd w:id="44"/>
    </w:p>
    <w:p w:rsidR="00F8241B" w:rsidRPr="00D379A8" w:rsidRDefault="00F8241B" w:rsidP="00F8241B">
      <w:pPr>
        <w:pStyle w:val="a9"/>
        <w:ind w:firstLine="708"/>
        <w:jc w:val="both"/>
        <w:rPr>
          <w:b/>
          <w:sz w:val="16"/>
          <w:szCs w:val="16"/>
        </w:rPr>
      </w:pPr>
    </w:p>
    <w:p w:rsidR="00F8241B" w:rsidRPr="00D656B3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6B3">
        <w:rPr>
          <w:rFonts w:ascii="Times New Roman" w:hAnsi="Times New Roman"/>
          <w:sz w:val="24"/>
          <w:szCs w:val="24"/>
          <w:lang w:eastAsia="ru-RU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proofErr w:type="spellStart"/>
      <w:r w:rsidRPr="00D656B3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D656B3">
        <w:rPr>
          <w:rFonts w:ascii="Times New Roman" w:hAnsi="Times New Roman"/>
          <w:sz w:val="24"/>
          <w:szCs w:val="24"/>
          <w:lang w:eastAsia="ru-RU"/>
        </w:rPr>
        <w:t xml:space="preserve">–образовательный процесс строится на основе ООП ДОУ,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</w:t>
      </w:r>
      <w:r w:rsidR="00CB662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D656B3"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="00CB662D">
        <w:rPr>
          <w:rFonts w:ascii="Times New Roman" w:hAnsi="Times New Roman"/>
          <w:sz w:val="24"/>
          <w:szCs w:val="24"/>
          <w:lang w:eastAsia="ru-RU"/>
        </w:rPr>
        <w:t>всех возрастов</w:t>
      </w:r>
      <w:r w:rsidRPr="00D656B3">
        <w:rPr>
          <w:rFonts w:ascii="Times New Roman" w:hAnsi="Times New Roman"/>
          <w:sz w:val="24"/>
          <w:szCs w:val="24"/>
          <w:lang w:eastAsia="ru-RU"/>
        </w:rPr>
        <w:t xml:space="preserve">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</w:t>
      </w:r>
      <w:r w:rsidRPr="00D656B3">
        <w:rPr>
          <w:rFonts w:ascii="Times New Roman" w:hAnsi="Times New Roman"/>
          <w:sz w:val="24"/>
          <w:szCs w:val="24"/>
          <w:lang w:eastAsia="ru-RU"/>
        </w:rPr>
        <w:lastRenderedPageBreak/>
        <w:t>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F8241B" w:rsidRPr="00D656B3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6B3">
        <w:rPr>
          <w:rFonts w:ascii="Times New Roman" w:hAnsi="Times New Roman"/>
          <w:sz w:val="24"/>
          <w:szCs w:val="24"/>
          <w:lang w:eastAsia="ru-RU"/>
        </w:rPr>
        <w:t xml:space="preserve"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</w:t>
      </w:r>
      <w:r w:rsidR="00CB66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56B3">
        <w:rPr>
          <w:rFonts w:ascii="Times New Roman" w:hAnsi="Times New Roman"/>
          <w:sz w:val="24"/>
          <w:szCs w:val="24"/>
          <w:lang w:eastAsia="ru-RU"/>
        </w:rPr>
        <w:t>СанПиН.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8241B" w:rsidRPr="00D656B3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6B3">
        <w:rPr>
          <w:rFonts w:ascii="Times New Roman" w:hAnsi="Times New Roman"/>
          <w:sz w:val="24"/>
          <w:szCs w:val="24"/>
          <w:lang w:eastAsia="ru-RU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:rsidR="00D656B3" w:rsidRPr="00D656B3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6B3">
        <w:rPr>
          <w:rFonts w:ascii="Times New Roman" w:hAnsi="Times New Roman"/>
          <w:sz w:val="24"/>
          <w:szCs w:val="24"/>
          <w:lang w:eastAsia="ru-RU"/>
        </w:rPr>
        <w:t xml:space="preserve">В течение учебного года коллектив ДОУ работал над </w:t>
      </w:r>
      <w:r w:rsidR="00D656B3" w:rsidRPr="00D656B3">
        <w:rPr>
          <w:rFonts w:ascii="Times New Roman" w:hAnsi="Times New Roman"/>
          <w:sz w:val="24"/>
          <w:szCs w:val="24"/>
          <w:lang w:eastAsia="ru-RU"/>
        </w:rPr>
        <w:t xml:space="preserve">созданием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развития в соответствии с возрастными и индивидуальными особенностями. </w:t>
      </w:r>
    </w:p>
    <w:p w:rsidR="00F8241B" w:rsidRPr="00D656B3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6B3">
        <w:rPr>
          <w:rFonts w:ascii="Times New Roman" w:hAnsi="Times New Roman"/>
          <w:sz w:val="24"/>
          <w:szCs w:val="24"/>
          <w:lang w:eastAsia="ru-RU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</w:t>
      </w:r>
      <w:proofErr w:type="spellStart"/>
      <w:r w:rsidRPr="00D656B3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D656B3">
        <w:rPr>
          <w:rFonts w:ascii="Times New Roman" w:hAnsi="Times New Roman"/>
          <w:sz w:val="24"/>
          <w:szCs w:val="24"/>
          <w:lang w:eastAsia="ru-RU"/>
        </w:rPr>
        <w:t>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D656B3" w:rsidRPr="00D65E65" w:rsidRDefault="00F8241B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</w:t>
      </w:r>
      <w:r w:rsidR="00D656B3" w:rsidRPr="00D65E65">
        <w:rPr>
          <w:rFonts w:ascii="Times New Roman" w:hAnsi="Times New Roman"/>
          <w:sz w:val="24"/>
          <w:szCs w:val="24"/>
          <w:lang w:eastAsia="ru-RU"/>
        </w:rPr>
        <w:t>Во всех группах педагогики реализовывали проект «ЛЕГО-БУМ» с целью  овладения навыками начального технического конструирования,  развити</w:t>
      </w:r>
      <w:r w:rsidR="00CB662D">
        <w:rPr>
          <w:rFonts w:ascii="Times New Roman" w:hAnsi="Times New Roman"/>
          <w:sz w:val="24"/>
          <w:szCs w:val="24"/>
          <w:lang w:eastAsia="ru-RU"/>
        </w:rPr>
        <w:t>я</w:t>
      </w:r>
      <w:r w:rsidR="00D656B3" w:rsidRPr="00D65E65">
        <w:rPr>
          <w:rFonts w:ascii="Times New Roman" w:hAnsi="Times New Roman"/>
          <w:sz w:val="24"/>
          <w:szCs w:val="24"/>
          <w:lang w:eastAsia="ru-RU"/>
        </w:rPr>
        <w:t xml:space="preserve">  мелкой  моторики. Дети в зависимости от возраста научились делать </w:t>
      </w:r>
      <w:proofErr w:type="spellStart"/>
      <w:r w:rsidR="00D656B3" w:rsidRPr="00D65E65">
        <w:rPr>
          <w:rFonts w:ascii="Times New Roman" w:hAnsi="Times New Roman"/>
          <w:sz w:val="24"/>
          <w:szCs w:val="24"/>
          <w:lang w:eastAsia="ru-RU"/>
        </w:rPr>
        <w:t>лего</w:t>
      </w:r>
      <w:proofErr w:type="spellEnd"/>
      <w:r w:rsidR="00D656B3" w:rsidRPr="00D65E65">
        <w:rPr>
          <w:rFonts w:ascii="Times New Roman" w:hAnsi="Times New Roman"/>
          <w:sz w:val="24"/>
          <w:szCs w:val="24"/>
          <w:lang w:eastAsia="ru-RU"/>
        </w:rPr>
        <w:t xml:space="preserve">-объекты по образцу, по условиям, по замыслу. </w:t>
      </w:r>
    </w:p>
    <w:p w:rsidR="00F8241B" w:rsidRPr="00D65E65" w:rsidRDefault="009E69A6" w:rsidP="0047453E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 целью развития личности ребенка, его творческих способностей, интересов и потребностей была организована система дополнительного образования </w:t>
      </w:r>
      <w:r w:rsidR="00F8241B" w:rsidRPr="00D65E65">
        <w:rPr>
          <w:rFonts w:ascii="Times New Roman" w:hAnsi="Times New Roman"/>
          <w:sz w:val="24"/>
          <w:szCs w:val="24"/>
          <w:lang w:eastAsia="ru-RU"/>
        </w:rPr>
        <w:t>. Так, в течение года в ДОУ работали кру</w:t>
      </w:r>
      <w:r w:rsidR="00D656B3" w:rsidRPr="00D65E65">
        <w:rPr>
          <w:rFonts w:ascii="Times New Roman" w:hAnsi="Times New Roman"/>
          <w:sz w:val="24"/>
          <w:szCs w:val="24"/>
          <w:lang w:eastAsia="ru-RU"/>
        </w:rPr>
        <w:t>жки по следующим направлениям: интеллектуальное, художественно-эсте</w:t>
      </w:r>
      <w:r w:rsidR="0047453E">
        <w:rPr>
          <w:rFonts w:ascii="Times New Roman" w:hAnsi="Times New Roman"/>
          <w:sz w:val="24"/>
          <w:szCs w:val="24"/>
          <w:lang w:eastAsia="ru-RU"/>
        </w:rPr>
        <w:t xml:space="preserve">тическое, физическое, речевое. </w:t>
      </w:r>
      <w:r w:rsidR="00F8241B" w:rsidRPr="00D65E65">
        <w:rPr>
          <w:rFonts w:ascii="Times New Roman" w:hAnsi="Times New Roman"/>
          <w:sz w:val="24"/>
          <w:szCs w:val="24"/>
          <w:lang w:eastAsia="ru-RU"/>
        </w:rPr>
        <w:t>Всего приняли участие в организации кружковой работы 1</w:t>
      </w:r>
      <w:r w:rsidR="00D656B3" w:rsidRPr="00D65E65">
        <w:rPr>
          <w:rFonts w:ascii="Times New Roman" w:hAnsi="Times New Roman"/>
          <w:sz w:val="24"/>
          <w:szCs w:val="24"/>
          <w:lang w:eastAsia="ru-RU"/>
        </w:rPr>
        <w:t>3</w:t>
      </w:r>
      <w:r w:rsidR="00F8241B" w:rsidRPr="00D65E65">
        <w:rPr>
          <w:rFonts w:ascii="Times New Roman" w:hAnsi="Times New Roman"/>
          <w:sz w:val="24"/>
          <w:szCs w:val="24"/>
          <w:lang w:eastAsia="ru-RU"/>
        </w:rPr>
        <w:t xml:space="preserve"> педагогов, получили дополнительные услуги 95% детей.</w:t>
      </w:r>
    </w:p>
    <w:p w:rsidR="00F8241B" w:rsidRPr="00D379A8" w:rsidRDefault="00F8241B" w:rsidP="009108DF">
      <w:pPr>
        <w:pStyle w:val="3"/>
        <w:widowControl w:val="0"/>
        <w:spacing w:before="0" w:after="0"/>
        <w:ind w:firstLine="540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45" w:name="_Toc484128470"/>
      <w:r w:rsidRPr="00D379A8">
        <w:rPr>
          <w:rFonts w:ascii="Times New Roman" w:hAnsi="Times New Roman"/>
          <w:i/>
          <w:iCs/>
          <w:sz w:val="24"/>
          <w:szCs w:val="24"/>
        </w:rPr>
        <w:t>1.4.3. Оценка качества подготовки воспитанников</w:t>
      </w:r>
      <w:bookmarkEnd w:id="45"/>
    </w:p>
    <w:p w:rsidR="00F8241B" w:rsidRPr="00D379A8" w:rsidRDefault="00F8241B" w:rsidP="00F8241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F8241B" w:rsidRPr="00D65E65" w:rsidRDefault="00F8241B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 xml:space="preserve"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Так, результаты качества освоения ООП ДОУ  </w:t>
      </w:r>
      <w:proofErr w:type="gramStart"/>
      <w:r w:rsidRPr="00D65E65">
        <w:rPr>
          <w:rFonts w:ascii="Times New Roman" w:hAnsi="Times New Roman"/>
          <w:sz w:val="24"/>
          <w:szCs w:val="24"/>
          <w:lang w:eastAsia="ru-RU"/>
        </w:rPr>
        <w:t>на конец</w:t>
      </w:r>
      <w:proofErr w:type="gramEnd"/>
      <w:r w:rsidRPr="00D65E6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EF67B9">
        <w:rPr>
          <w:rFonts w:ascii="Times New Roman" w:hAnsi="Times New Roman"/>
          <w:sz w:val="24"/>
          <w:szCs w:val="24"/>
          <w:lang w:eastAsia="ru-RU"/>
        </w:rPr>
        <w:t>9-2020</w:t>
      </w:r>
      <w:r w:rsidRPr="00D65E65">
        <w:rPr>
          <w:rFonts w:ascii="Times New Roman" w:hAnsi="Times New Roman"/>
          <w:sz w:val="24"/>
          <w:szCs w:val="24"/>
          <w:lang w:eastAsia="ru-RU"/>
        </w:rPr>
        <w:t xml:space="preserve">  учебного года выглядят следующим образом:</w:t>
      </w:r>
    </w:p>
    <w:p w:rsidR="00F8241B" w:rsidRPr="00532C98" w:rsidRDefault="00F8241B" w:rsidP="00F8241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969"/>
        <w:gridCol w:w="807"/>
        <w:gridCol w:w="1021"/>
        <w:gridCol w:w="936"/>
        <w:gridCol w:w="985"/>
        <w:gridCol w:w="816"/>
        <w:gridCol w:w="1044"/>
        <w:gridCol w:w="838"/>
      </w:tblGrid>
      <w:tr w:rsidR="00F8241B" w:rsidTr="00A778D4">
        <w:trPr>
          <w:trHeight w:val="90"/>
          <w:jc w:val="center"/>
        </w:trPr>
        <w:tc>
          <w:tcPr>
            <w:tcW w:w="2235" w:type="dxa"/>
          </w:tcPr>
          <w:p w:rsidR="00F8241B" w:rsidRPr="00D65E65" w:rsidRDefault="00F8241B" w:rsidP="00EF67B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детей - </w:t>
            </w:r>
            <w:r w:rsidR="00EF67B9"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28" w:type="dxa"/>
            <w:gridSpan w:val="2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2009" w:type="dxa"/>
            <w:gridSpan w:val="2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850" w:type="dxa"/>
            <w:gridSpan w:val="2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943" w:type="dxa"/>
            <w:gridSpan w:val="2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8241B" w:rsidTr="00A778D4">
        <w:trPr>
          <w:trHeight w:val="90"/>
          <w:jc w:val="center"/>
        </w:trPr>
        <w:tc>
          <w:tcPr>
            <w:tcW w:w="2235" w:type="dxa"/>
            <w:vMerge w:val="restart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Вывод:</w:t>
            </w:r>
          </w:p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Качество: 9</w:t>
            </w:r>
            <w:r w:rsidR="00D65E65"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36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1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9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1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3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0" w:type="dxa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8241B" w:rsidTr="00A778D4">
        <w:trPr>
          <w:trHeight w:val="90"/>
          <w:jc w:val="center"/>
        </w:trPr>
        <w:tc>
          <w:tcPr>
            <w:tcW w:w="2235" w:type="dxa"/>
            <w:vMerge/>
            <w:vAlign w:val="center"/>
          </w:tcPr>
          <w:p w:rsidR="00F8241B" w:rsidRPr="00D65E65" w:rsidRDefault="00F8241B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241B" w:rsidRPr="00D65E65" w:rsidRDefault="00D65E65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6" w:type="dxa"/>
          </w:tcPr>
          <w:p w:rsidR="00F8241B" w:rsidRPr="00D65E65" w:rsidRDefault="00EF67B9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8" w:type="dxa"/>
          </w:tcPr>
          <w:p w:rsidR="00F8241B" w:rsidRPr="00D65E65" w:rsidRDefault="00D65E65" w:rsidP="00EF67B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7B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</w:tcPr>
          <w:p w:rsidR="00F8241B" w:rsidRPr="00D65E65" w:rsidRDefault="00EF67B9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009" w:type="dxa"/>
          </w:tcPr>
          <w:p w:rsidR="00F8241B" w:rsidRPr="00D65E65" w:rsidRDefault="008019B3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F8241B" w:rsidRPr="00D65E65" w:rsidRDefault="00D65E65" w:rsidP="00EF67B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EF67B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:rsidR="00F8241B" w:rsidRPr="00D65E65" w:rsidRDefault="00EF67B9" w:rsidP="00EF67B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70" w:type="dxa"/>
          </w:tcPr>
          <w:p w:rsidR="00F8241B" w:rsidRPr="00D65E65" w:rsidRDefault="00D65E65" w:rsidP="00D65E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6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F8241B" w:rsidRPr="00D65E65" w:rsidRDefault="00F8241B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5E65" w:rsidRPr="00D65E65" w:rsidRDefault="00EF67B9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мае  2020</w:t>
      </w:r>
      <w:r w:rsidR="00D65E65" w:rsidRPr="00D65E65">
        <w:rPr>
          <w:rFonts w:ascii="Times New Roman" w:hAnsi="Times New Roman"/>
          <w:sz w:val="24"/>
          <w:szCs w:val="24"/>
          <w:lang w:eastAsia="ru-RU"/>
        </w:rPr>
        <w:t xml:space="preserve"> года мы выпустили 45 воспитанников. Результаты мониторинга на конец учебного года (ма</w:t>
      </w:r>
      <w:r>
        <w:rPr>
          <w:rFonts w:ascii="Times New Roman" w:hAnsi="Times New Roman"/>
          <w:sz w:val="24"/>
          <w:szCs w:val="24"/>
          <w:lang w:eastAsia="ru-RU"/>
        </w:rPr>
        <w:t>рт 2020</w:t>
      </w:r>
      <w:r w:rsidR="00D65E65" w:rsidRPr="00D65E65">
        <w:rPr>
          <w:rFonts w:ascii="Times New Roman" w:hAnsi="Times New Roman"/>
          <w:sz w:val="24"/>
          <w:szCs w:val="24"/>
          <w:lang w:eastAsia="ru-RU"/>
        </w:rPr>
        <w:t xml:space="preserve"> г.):</w:t>
      </w:r>
    </w:p>
    <w:p w:rsidR="00D65E65" w:rsidRPr="00D65E65" w:rsidRDefault="00D65E65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>- высокий  уровень  освоения  программы  детьми  подготовительных  групп  составляет- 88%</w:t>
      </w:r>
    </w:p>
    <w:p w:rsidR="00D65E65" w:rsidRPr="00D65E65" w:rsidRDefault="00D65E65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>- средний  уровень  освоения  программы  детьми  подготовительных  групп  составляет – 12%</w:t>
      </w:r>
    </w:p>
    <w:p w:rsidR="00D65E65" w:rsidRPr="00D65E65" w:rsidRDefault="00D65E65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>Результаты  мониторинга  показывают,  что  уровень  развития  детей  выпускных  к школе групп соответствуют целевым ориентирам на этапе завершения дошкольного образования.  Дети  овладели  основными  культурными  способами  деятельности, способны  выбирать  себе  род  занятий,  участников  по  совместной  деятельности;  обладают установкой положительного отношения к миру; активно взаимодействуют со сверстниками и взрослыми, участвуют в совместных играх; обладают развитым воображением, которое реализуется в разных видах деятельности, и прежде всего в  игре</w:t>
      </w:r>
      <w:r w:rsidR="009E69A6">
        <w:rPr>
          <w:rFonts w:ascii="Times New Roman" w:hAnsi="Times New Roman"/>
          <w:sz w:val="24"/>
          <w:szCs w:val="24"/>
          <w:lang w:eastAsia="ru-RU"/>
        </w:rPr>
        <w:t>.</w:t>
      </w:r>
      <w:r w:rsidRPr="00D65E6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E69A6">
        <w:rPr>
          <w:rFonts w:ascii="Times New Roman" w:hAnsi="Times New Roman"/>
          <w:sz w:val="24"/>
          <w:szCs w:val="24"/>
          <w:lang w:eastAsia="ru-RU"/>
        </w:rPr>
        <w:t>В</w:t>
      </w:r>
      <w:r w:rsidRPr="00D65E65">
        <w:rPr>
          <w:rFonts w:ascii="Times New Roman" w:hAnsi="Times New Roman"/>
          <w:sz w:val="24"/>
          <w:szCs w:val="24"/>
          <w:lang w:eastAsia="ru-RU"/>
        </w:rPr>
        <w:t>ладеют  разными  формами и  видами игры, различают условную  и  реальную  ситуации,  умеют  подчиняться  разным  правилам  и  социальным  нормам</w:t>
      </w:r>
      <w:r w:rsidR="009E69A6">
        <w:rPr>
          <w:rFonts w:ascii="Times New Roman" w:hAnsi="Times New Roman"/>
          <w:sz w:val="24"/>
          <w:szCs w:val="24"/>
          <w:lang w:eastAsia="ru-RU"/>
        </w:rPr>
        <w:t>. Х</w:t>
      </w:r>
      <w:r w:rsidRPr="00D65E65">
        <w:rPr>
          <w:rFonts w:ascii="Times New Roman" w:hAnsi="Times New Roman"/>
          <w:sz w:val="24"/>
          <w:szCs w:val="24"/>
          <w:lang w:eastAsia="ru-RU"/>
        </w:rPr>
        <w:t>орошо владеют устной речью</w:t>
      </w:r>
      <w:r w:rsidR="009E69A6">
        <w:rPr>
          <w:rFonts w:ascii="Times New Roman" w:hAnsi="Times New Roman"/>
          <w:sz w:val="24"/>
          <w:szCs w:val="24"/>
          <w:lang w:eastAsia="ru-RU"/>
        </w:rPr>
        <w:t>. У</w:t>
      </w:r>
      <w:r w:rsidRPr="00D65E65">
        <w:rPr>
          <w:rFonts w:ascii="Times New Roman" w:hAnsi="Times New Roman"/>
          <w:sz w:val="24"/>
          <w:szCs w:val="24"/>
          <w:lang w:eastAsia="ru-RU"/>
        </w:rPr>
        <w:t xml:space="preserve"> детей развита крупная и мелкая моторика; они подвижны, выносливы, владеют основными движениями, могут контролировать свои движения и  управлять  ими;  способны  к  волевым  усилиям,  могут  следовать  социальным нормам поведения и правилам в разных видах деятельности, во взаимоотношениях</w:t>
      </w:r>
      <w:r w:rsidR="009E69A6">
        <w:rPr>
          <w:rFonts w:ascii="Times New Roman" w:hAnsi="Times New Roman"/>
          <w:sz w:val="24"/>
          <w:szCs w:val="24"/>
          <w:lang w:eastAsia="ru-RU"/>
        </w:rPr>
        <w:t xml:space="preserve"> со  взрослыми  и  </w:t>
      </w:r>
      <w:r w:rsidR="009E69A6">
        <w:rPr>
          <w:rFonts w:ascii="Times New Roman" w:hAnsi="Times New Roman"/>
          <w:sz w:val="24"/>
          <w:szCs w:val="24"/>
          <w:lang w:eastAsia="ru-RU"/>
        </w:rPr>
        <w:lastRenderedPageBreak/>
        <w:t>сверстниками. П</w:t>
      </w:r>
      <w:r w:rsidRPr="00D65E65">
        <w:rPr>
          <w:rFonts w:ascii="Times New Roman" w:hAnsi="Times New Roman"/>
          <w:sz w:val="24"/>
          <w:szCs w:val="24"/>
          <w:lang w:eastAsia="ru-RU"/>
        </w:rPr>
        <w:t>роявляют  любознательность;  склонны  наблюдать, экспериментировать;  знакомы  с  произведениями  детской  литературы,  обладают элементарными  представлениями  из  области  живой  природы,  естествознания</w:t>
      </w:r>
      <w:r w:rsidR="009E69A6">
        <w:rPr>
          <w:rFonts w:ascii="Times New Roman" w:hAnsi="Times New Roman"/>
          <w:sz w:val="24"/>
          <w:szCs w:val="24"/>
          <w:lang w:eastAsia="ru-RU"/>
        </w:rPr>
        <w:t>, математики,  истории  и  т.п. Ребята</w:t>
      </w:r>
      <w:r w:rsidRPr="00D65E65">
        <w:rPr>
          <w:rFonts w:ascii="Times New Roman" w:hAnsi="Times New Roman"/>
          <w:sz w:val="24"/>
          <w:szCs w:val="24"/>
          <w:lang w:eastAsia="ru-RU"/>
        </w:rPr>
        <w:t xml:space="preserve">   способны  к  принятию  собственных  решений, опираясь на свои знания и умения в различных видах деятельности. У детей сформирован интерес к познавательной деятельности,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D65E65" w:rsidRPr="00D65E65" w:rsidRDefault="00D65E65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 xml:space="preserve">В  целях  обеспечения  готовности  старших  дошкольников  к  поступлению  в школу  был  запланирован  и  проведен  ряд  мероприятий  (экскурсии,  родительские собрания и др.), позволивших повысить уровень мотивационной готовности детей, снизить страх перед школой. </w:t>
      </w:r>
    </w:p>
    <w:p w:rsidR="00D65E65" w:rsidRPr="00D65E65" w:rsidRDefault="00D65E65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65">
        <w:rPr>
          <w:rFonts w:ascii="Times New Roman" w:hAnsi="Times New Roman"/>
          <w:sz w:val="24"/>
          <w:szCs w:val="24"/>
          <w:lang w:eastAsia="ru-RU"/>
        </w:rPr>
        <w:t>Выпускники  ДОУ  достаточно  хорошо  адаптируются  в  новых  условиях. Педагогический  коллектив  поддерживает  связь  с  учителями  школ  микрорайона. Педагоги отмечают, что у детей из нашего детского сада сформирован достаточно высокий уровень учебной деятельности.</w:t>
      </w:r>
    </w:p>
    <w:p w:rsidR="00F8241B" w:rsidRPr="00086DDB" w:rsidRDefault="00F8241B" w:rsidP="00086DDB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bookmarkStart w:id="46" w:name="_Toc484128471"/>
      <w:r w:rsidRPr="00086DDB">
        <w:rPr>
          <w:rFonts w:ascii="Times New Roman" w:hAnsi="Times New Roman"/>
          <w:i w:val="0"/>
          <w:iCs w:val="0"/>
          <w:sz w:val="24"/>
        </w:rPr>
        <w:t>1.5. Оценка кадрового обеспечения</w:t>
      </w:r>
      <w:bookmarkEnd w:id="46"/>
    </w:p>
    <w:p w:rsidR="00086DDB" w:rsidRPr="00086DDB" w:rsidRDefault="00086DDB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DDB">
        <w:rPr>
          <w:rFonts w:ascii="Times New Roman" w:hAnsi="Times New Roman"/>
          <w:sz w:val="24"/>
          <w:szCs w:val="24"/>
          <w:lang w:eastAsia="ru-RU"/>
        </w:rPr>
        <w:t>Общая численность педагогических работников  в МД</w:t>
      </w:r>
      <w:r w:rsidR="00EF67B9">
        <w:rPr>
          <w:rFonts w:ascii="Times New Roman" w:hAnsi="Times New Roman"/>
          <w:sz w:val="24"/>
          <w:szCs w:val="24"/>
          <w:lang w:eastAsia="ru-RU"/>
        </w:rPr>
        <w:t>ОБУ ЦРР д/с №27 «Дюймовочка» - 20</w:t>
      </w:r>
      <w:r w:rsidRPr="00086DD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6DDB">
        <w:rPr>
          <w:rFonts w:ascii="Times New Roman" w:hAnsi="Times New Roman"/>
          <w:sz w:val="24"/>
          <w:szCs w:val="24"/>
          <w:lang w:eastAsia="ru-RU"/>
        </w:rPr>
        <w:t>человек</w:t>
      </w:r>
      <w:proofErr w:type="gramEnd"/>
      <w:r w:rsidRPr="00086DDB">
        <w:rPr>
          <w:rFonts w:ascii="Times New Roman" w:hAnsi="Times New Roman"/>
          <w:sz w:val="24"/>
          <w:szCs w:val="24"/>
          <w:lang w:eastAsia="ru-RU"/>
        </w:rPr>
        <w:t xml:space="preserve"> в том числе старший воспитатель, учитель - логопед, музыкальный руководитель, инструктор по физической культуре.</w:t>
      </w:r>
    </w:p>
    <w:p w:rsidR="00086DDB" w:rsidRPr="00086DDB" w:rsidRDefault="00086DDB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DDB">
        <w:rPr>
          <w:rFonts w:ascii="Times New Roman" w:hAnsi="Times New Roman"/>
          <w:sz w:val="24"/>
          <w:szCs w:val="24"/>
          <w:lang w:eastAsia="ru-RU"/>
        </w:rPr>
        <w:t>Характеристика педагогических кадров:</w:t>
      </w:r>
    </w:p>
    <w:p w:rsidR="00086DDB" w:rsidRPr="00086DDB" w:rsidRDefault="00086DDB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DDB">
        <w:rPr>
          <w:rFonts w:ascii="Times New Roman" w:hAnsi="Times New Roman"/>
          <w:sz w:val="24"/>
          <w:szCs w:val="24"/>
          <w:lang w:eastAsia="ru-RU"/>
        </w:rPr>
        <w:t>- 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919"/>
        <w:gridCol w:w="3827"/>
      </w:tblGrid>
      <w:tr w:rsidR="00086DDB" w:rsidRPr="00086DDB" w:rsidTr="00086D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9108DF">
            <w:pPr>
              <w:framePr w:hSpace="180" w:wrap="around" w:vAnchor="text" w:hAnchor="text" w:x="45" w:y="1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9108DF">
            <w:pPr>
              <w:framePr w:hSpace="180" w:wrap="around" w:vAnchor="text" w:hAnchor="text" w:x="45" w:y="1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9108DF">
            <w:pPr>
              <w:framePr w:hSpace="180" w:wrap="around" w:vAnchor="text" w:hAnchor="text" w:x="45" w:y="1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средним специальным образованием </w:t>
            </w:r>
          </w:p>
        </w:tc>
      </w:tr>
      <w:tr w:rsidR="00086DDB" w:rsidRPr="00086DDB" w:rsidTr="00086D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8019B3" w:rsidP="00BE334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86DDB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F540FF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F540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F540FF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019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86DDB" w:rsidRPr="00086DDB" w:rsidRDefault="00086DDB" w:rsidP="00086DD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DDB">
        <w:rPr>
          <w:rFonts w:ascii="Times New Roman" w:hAnsi="Times New Roman"/>
          <w:sz w:val="24"/>
          <w:szCs w:val="24"/>
          <w:lang w:eastAsia="ru-RU"/>
        </w:rPr>
        <w:t xml:space="preserve">      - по стажу </w:t>
      </w:r>
      <w:r w:rsidR="00F540FF">
        <w:rPr>
          <w:rFonts w:ascii="Times New Roman" w:hAnsi="Times New Roman"/>
          <w:sz w:val="24"/>
          <w:szCs w:val="24"/>
          <w:lang w:eastAsia="ru-RU"/>
        </w:rPr>
        <w:t xml:space="preserve">педагогической </w:t>
      </w:r>
      <w:r w:rsidRPr="00086DDB">
        <w:rPr>
          <w:rFonts w:ascii="Times New Roman" w:hAnsi="Times New Roman"/>
          <w:sz w:val="24"/>
          <w:szCs w:val="24"/>
          <w:lang w:eastAsia="ru-RU"/>
        </w:rPr>
        <w:t>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25"/>
        <w:gridCol w:w="1825"/>
        <w:gridCol w:w="1991"/>
        <w:gridCol w:w="1871"/>
      </w:tblGrid>
      <w:tr w:rsidR="00086DDB" w:rsidRPr="00086DDB" w:rsidTr="00086DDB">
        <w:trPr>
          <w:trHeight w:val="27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086DD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086DDB" w:rsidP="00086DD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47453E" w:rsidP="00F540FF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6 до</w:t>
            </w:r>
            <w:r w:rsidR="00086DDB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47453E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11 до 20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47453E" w:rsidP="00086DD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20 лет </w:t>
            </w:r>
          </w:p>
        </w:tc>
      </w:tr>
      <w:tr w:rsidR="00086DDB" w:rsidRPr="00086DDB" w:rsidTr="00086DDB">
        <w:trPr>
          <w:trHeight w:val="42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8019B3" w:rsidP="00BE334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86DDB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8019B3" w:rsidP="00086DD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86DDB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47453E" w:rsidP="00086DD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6DDB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F540FF" w:rsidP="00086DD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86DDB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B" w:rsidRPr="00086DDB" w:rsidRDefault="0047453E" w:rsidP="00F540FF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40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86DDB" w:rsidRPr="00086DDB" w:rsidRDefault="00086DDB" w:rsidP="00086DD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DDB">
        <w:rPr>
          <w:rFonts w:ascii="Times New Roman" w:hAnsi="Times New Roman"/>
          <w:sz w:val="24"/>
          <w:szCs w:val="24"/>
          <w:lang w:eastAsia="ru-RU"/>
        </w:rPr>
        <w:t>- по квалификационным категориям: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28"/>
        <w:gridCol w:w="1928"/>
        <w:gridCol w:w="1559"/>
        <w:gridCol w:w="1984"/>
      </w:tblGrid>
      <w:tr w:rsidR="0047453E" w:rsidRPr="00086DDB" w:rsidTr="0047453E">
        <w:trPr>
          <w:trHeight w:val="28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47453E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47453E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47453E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47453E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4" w:type="dxa"/>
            <w:shd w:val="clear" w:color="auto" w:fill="auto"/>
          </w:tcPr>
          <w:p w:rsidR="0047453E" w:rsidRPr="00086DDB" w:rsidRDefault="0047453E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47453E" w:rsidRPr="00086DDB" w:rsidTr="0047453E">
        <w:trPr>
          <w:trHeight w:val="27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8019B3" w:rsidP="00F540FF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540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453E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8019B3" w:rsidP="002E65AB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7453E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47453E" w:rsidP="00F540FF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019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E" w:rsidRPr="00086DDB" w:rsidRDefault="00F540FF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7453E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4" w:type="dxa"/>
            <w:shd w:val="clear" w:color="auto" w:fill="auto"/>
          </w:tcPr>
          <w:p w:rsidR="0047453E" w:rsidRPr="00086DDB" w:rsidRDefault="008019B3" w:rsidP="0047453E">
            <w:pPr>
              <w:framePr w:hSpace="180" w:wrap="around" w:vAnchor="text" w:hAnchor="text" w:x="45" w:y="1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7453E" w:rsidRPr="00086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57512F" w:rsidRDefault="0057512F" w:rsidP="0057512F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своих достижений педагоги доказывают, участвуя в методических мероприятиях разного уровня (район, область,  ДОУ), а также  при участии в интернет конкурсах федерального масштаба.</w:t>
      </w:r>
    </w:p>
    <w:p w:rsidR="006E42C5" w:rsidRDefault="006E42C5" w:rsidP="006E42C5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42C5">
        <w:rPr>
          <w:rFonts w:ascii="Times New Roman" w:hAnsi="Times New Roman" w:cs="Times New Roman"/>
          <w:sz w:val="24"/>
          <w:szCs w:val="24"/>
        </w:rPr>
        <w:lastRenderedPageBreak/>
        <w:t>МДОБУ ЦРР д/с №27 укомплектовано кадрами</w:t>
      </w:r>
      <w:r w:rsidR="0057512F" w:rsidRPr="006E42C5">
        <w:rPr>
          <w:rFonts w:ascii="Times New Roman" w:hAnsi="Times New Roman" w:cs="Times New Roman"/>
          <w:sz w:val="24"/>
          <w:szCs w:val="24"/>
        </w:rPr>
        <w:t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</w:t>
      </w:r>
      <w:r w:rsidR="009E69A6">
        <w:rPr>
          <w:rFonts w:ascii="Times New Roman" w:hAnsi="Times New Roman" w:cs="Times New Roman"/>
          <w:sz w:val="24"/>
          <w:szCs w:val="24"/>
        </w:rPr>
        <w:t xml:space="preserve">. В системе образования города </w:t>
      </w:r>
      <w:r w:rsidRPr="0057512F">
        <w:rPr>
          <w:rFonts w:ascii="Times New Roman" w:hAnsi="Times New Roman" w:cs="Times New Roman"/>
          <w:sz w:val="24"/>
          <w:szCs w:val="24"/>
        </w:rPr>
        <w:t>зарекомендовали себя как инициативный, творческий коллектив, умеющий найти индивидуальный подход к каждому ребенку, помочь раск</w:t>
      </w:r>
      <w:r>
        <w:rPr>
          <w:rFonts w:ascii="Times New Roman" w:hAnsi="Times New Roman" w:cs="Times New Roman"/>
          <w:sz w:val="24"/>
          <w:szCs w:val="24"/>
        </w:rPr>
        <w:t>рыть и развить его способности.</w:t>
      </w:r>
    </w:p>
    <w:p w:rsidR="0057512F" w:rsidRPr="006E42C5" w:rsidRDefault="0057512F" w:rsidP="006E42C5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42C5">
        <w:rPr>
          <w:rFonts w:ascii="Times New Roman" w:hAnsi="Times New Roman" w:cs="Times New Roman"/>
          <w:sz w:val="24"/>
          <w:szCs w:val="24"/>
        </w:rPr>
        <w:t xml:space="preserve">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F8241B" w:rsidRPr="00D65E65" w:rsidRDefault="00F8241B" w:rsidP="00D65E65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Cs w:val="0"/>
          <w:sz w:val="24"/>
        </w:rPr>
      </w:pPr>
      <w:bookmarkStart w:id="47" w:name="_Toc484128472"/>
      <w:r w:rsidRPr="00D65E65">
        <w:rPr>
          <w:rFonts w:ascii="Times New Roman" w:hAnsi="Times New Roman"/>
          <w:iCs w:val="0"/>
          <w:sz w:val="24"/>
        </w:rPr>
        <w:t>1.6. Оценка развивающей предметно-пространственной среды</w:t>
      </w:r>
      <w:bookmarkEnd w:id="47"/>
    </w:p>
    <w:p w:rsidR="00F8241B" w:rsidRPr="00D65E65" w:rsidRDefault="00F8241B" w:rsidP="00DE58BA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5E65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F67B9">
        <w:rPr>
          <w:rFonts w:ascii="Times New Roman" w:hAnsi="Times New Roman" w:cs="Times New Roman"/>
          <w:sz w:val="24"/>
          <w:szCs w:val="24"/>
        </w:rPr>
        <w:t>годового плана в феврале 2020</w:t>
      </w:r>
      <w:r w:rsidRPr="00D65E65">
        <w:rPr>
          <w:rFonts w:ascii="Times New Roman" w:hAnsi="Times New Roman" w:cs="Times New Roman"/>
          <w:sz w:val="24"/>
          <w:szCs w:val="24"/>
        </w:rPr>
        <w:t xml:space="preserve"> г. педагогами ДОУ был проведено обследование развивающей предметно-пространственной среды ДОУ. </w:t>
      </w:r>
    </w:p>
    <w:p w:rsidR="00F8241B" w:rsidRPr="00D65E65" w:rsidRDefault="00F8241B" w:rsidP="00DE58BA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5E65">
        <w:rPr>
          <w:rFonts w:ascii="Times New Roman" w:hAnsi="Times New Roman" w:cs="Times New Roman"/>
          <w:sz w:val="24"/>
          <w:szCs w:val="24"/>
        </w:rPr>
        <w:t>В ходе обследование было выявлено следующее.</w:t>
      </w:r>
    </w:p>
    <w:p w:rsidR="000644C1" w:rsidRPr="00D65E65" w:rsidRDefault="00F8241B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D65E65">
        <w:t xml:space="preserve">1. </w:t>
      </w:r>
      <w:r w:rsidR="000644C1" w:rsidRPr="00D65E65">
        <w:t xml:space="preserve">Развивающая предметно-пространственная среда групп в целом ориентирована на реализацию принципов ФГОС: 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D65E65"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D65E65"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- эмоциональное благополучие детей во взаимодействии с предметно-пространственным окружением;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- возможность самовыражения детей.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 xml:space="preserve">2) </w:t>
      </w:r>
      <w:proofErr w:type="spellStart"/>
      <w:r w:rsidRPr="00D65E65">
        <w:t>Трансформируемость</w:t>
      </w:r>
      <w:proofErr w:type="spellEnd"/>
      <w:r w:rsidRPr="00D65E65"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 xml:space="preserve">3) </w:t>
      </w:r>
      <w:proofErr w:type="spellStart"/>
      <w:r w:rsidRPr="00D65E65">
        <w:t>Полифункциональность</w:t>
      </w:r>
      <w:proofErr w:type="spellEnd"/>
      <w:r w:rsidRPr="00D65E65"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</w:t>
      </w:r>
      <w:r w:rsidRPr="00D65E65">
        <w:lastRenderedPageBreak/>
        <w:t>пригодные для использования в разных видах детской активности.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5) Доступность среды групп выражается в: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- доступности для воспитанников всех помещений, где осуществляется образовательная деятельность;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- в исправности и сохранности материалов и оборудования.</w:t>
      </w:r>
    </w:p>
    <w:p w:rsidR="000644C1" w:rsidRPr="00D65E65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65E65"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F8241B" w:rsidRPr="00D65E65" w:rsidRDefault="000644C1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2. </w:t>
      </w:r>
      <w:r w:rsidR="00F8241B" w:rsidRPr="00D65E65">
        <w:t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8241B" w:rsidRPr="00D65E65" w:rsidRDefault="000644C1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>3</w:t>
      </w:r>
      <w:r w:rsidR="00F8241B" w:rsidRPr="00D65E65">
        <w:t>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6E42C5" w:rsidRPr="006E42C5" w:rsidRDefault="00F8241B" w:rsidP="006E42C5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bookmarkStart w:id="48" w:name="_Toc484128474"/>
      <w:r>
        <w:rPr>
          <w:rFonts w:ascii="Times New Roman" w:hAnsi="Times New Roman"/>
          <w:i w:val="0"/>
          <w:iCs w:val="0"/>
          <w:sz w:val="24"/>
        </w:rPr>
        <w:t>1.</w:t>
      </w:r>
      <w:r w:rsidR="00FF61C9">
        <w:rPr>
          <w:rFonts w:ascii="Times New Roman" w:hAnsi="Times New Roman"/>
          <w:i w:val="0"/>
          <w:iCs w:val="0"/>
          <w:sz w:val="24"/>
        </w:rPr>
        <w:t>7</w:t>
      </w:r>
      <w:r w:rsidRPr="005A5C5B">
        <w:rPr>
          <w:rFonts w:ascii="Times New Roman" w:hAnsi="Times New Roman"/>
          <w:i w:val="0"/>
          <w:iCs w:val="0"/>
          <w:sz w:val="24"/>
        </w:rPr>
        <w:t xml:space="preserve">. </w:t>
      </w:r>
      <w:r w:rsidR="006E42C5">
        <w:rPr>
          <w:rFonts w:ascii="Times New Roman" w:hAnsi="Times New Roman"/>
          <w:sz w:val="24"/>
          <w:szCs w:val="24"/>
        </w:rPr>
        <w:t>Качество учебно-методического обеспечения</w:t>
      </w:r>
    </w:p>
    <w:p w:rsidR="006E42C5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6E42C5">
        <w:t>Анализ соответствия оборудования и оснащения методического кабинета принципу необходимости и достаточности для реализации ООП ДО показал, что в</w:t>
      </w:r>
      <w:r>
        <w:t xml:space="preserve"> методическом кабинете достаточно полно представлено научно-методическое оснащение образовательного процесса дошкольного учреждения, оформлены  разделы: нормативно-правовые документы, программно-методическое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работников, представлен видеоматериал о результатах образовательной деятельности учреждения.</w:t>
      </w:r>
    </w:p>
    <w:p w:rsidR="006E42C5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>
        <w:t>В методическом кабинете созданы условия для возможности организации совместной деятельности педагогов. Однако кабинет не достаточно  оснащен всем необходимым техническим и компьютерным оборудованием.</w:t>
      </w:r>
    </w:p>
    <w:p w:rsidR="006E42C5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>
        <w:lastRenderedPageBreak/>
        <w:t>Учебно-методическое обеспечение</w:t>
      </w:r>
      <w:r w:rsidR="00EF67B9">
        <w:t xml:space="preserve"> соответствует  ОПДО ДОУ. За 2020</w:t>
      </w:r>
      <w:r>
        <w:t xml:space="preserve">г. значительно увеличилось   количество наглядных пособий для всех групп. Создана аудио- и видеотека музыкальной направленности. </w:t>
      </w:r>
    </w:p>
    <w:p w:rsidR="00F8241B" w:rsidRPr="005A5C5B" w:rsidRDefault="006E42C5" w:rsidP="00DE58BA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 xml:space="preserve">1.8. </w:t>
      </w:r>
      <w:r w:rsidR="00F8241B" w:rsidRPr="005A5C5B">
        <w:rPr>
          <w:rFonts w:ascii="Times New Roman" w:hAnsi="Times New Roman"/>
          <w:i w:val="0"/>
          <w:iCs w:val="0"/>
          <w:sz w:val="24"/>
        </w:rPr>
        <w:t xml:space="preserve">Оценка качества </w:t>
      </w:r>
      <w:r w:rsidR="00DE58BA">
        <w:rPr>
          <w:rFonts w:ascii="Times New Roman" w:hAnsi="Times New Roman"/>
          <w:i w:val="0"/>
          <w:iCs w:val="0"/>
          <w:sz w:val="24"/>
        </w:rPr>
        <w:t xml:space="preserve">организации питания </w:t>
      </w:r>
      <w:bookmarkEnd w:id="48"/>
    </w:p>
    <w:p w:rsidR="00DE58BA" w:rsidRPr="00DE58BA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>
        <w:tab/>
      </w:r>
      <w:r w:rsidRPr="00DE58BA">
        <w:t xml:space="preserve">Организация питания в ДОУ 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  для двух возрастных категорий: для детей от 3 до 7 лет, от 1,5 до 3 лет.  </w:t>
      </w:r>
    </w:p>
    <w:p w:rsidR="00DE58BA" w:rsidRPr="00DE58BA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E58BA"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  На каждое блюдо заведена технологическая карта.</w:t>
      </w:r>
    </w:p>
    <w:p w:rsidR="00DE58BA" w:rsidRPr="00DE58BA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E58BA">
        <w:t>Контроль за организацией питания осуществляется ежедневно.</w:t>
      </w:r>
    </w:p>
    <w:p w:rsidR="00DE58BA" w:rsidRPr="00DE58BA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E58BA">
        <w:t xml:space="preserve">Выдача готовой пищи осуществляется только после проведения приемочного контроля </w:t>
      </w:r>
      <w:proofErr w:type="spellStart"/>
      <w:r w:rsidRPr="00DE58BA">
        <w:t>бракеражной</w:t>
      </w:r>
      <w:proofErr w:type="spellEnd"/>
      <w:r w:rsidRPr="00DE58BA">
        <w:t xml:space="preserve"> комиссией в составе повара, представителя администрации, медицинского работника.</w:t>
      </w:r>
    </w:p>
    <w:p w:rsidR="00DE58BA" w:rsidRPr="005A5C5B" w:rsidRDefault="00DE58BA" w:rsidP="00DE58BA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 xml:space="preserve">1.9. </w:t>
      </w:r>
      <w:r w:rsidRPr="005A5C5B">
        <w:rPr>
          <w:rFonts w:ascii="Times New Roman" w:hAnsi="Times New Roman"/>
          <w:i w:val="0"/>
          <w:iCs w:val="0"/>
          <w:sz w:val="24"/>
        </w:rPr>
        <w:t xml:space="preserve">Оценка качества материально-технической базы </w:t>
      </w:r>
    </w:p>
    <w:p w:rsidR="00972CB2" w:rsidRPr="004501F9" w:rsidRDefault="00972CB2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4501F9">
        <w:t>В детском саду функционируют следующие  кабинеты: методический кабинет</w:t>
      </w:r>
      <w:r>
        <w:t>, кабинет заведующей; кабинет дополнительных образовательных услуг</w:t>
      </w:r>
      <w:r w:rsidRPr="004501F9">
        <w:t xml:space="preserve">; </w:t>
      </w:r>
      <w:r>
        <w:t>логопедический пункт</w:t>
      </w:r>
      <w:r w:rsidRPr="004501F9">
        <w:t>.</w:t>
      </w:r>
    </w:p>
    <w:p w:rsidR="00CB662D" w:rsidRPr="00360C9B" w:rsidRDefault="00F15E95" w:rsidP="00AF17B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360C9B">
        <w:t xml:space="preserve">Дошкольное учреждение в достаточном количестве оснащено мягким и твердым инвентарем, обновлена и приобретена мебель для групповых и административных помещений. Вся детская мебель соответствует ростовым показателям. Имеется игровое и физкультурное оборудование. Методическая служба обновляется постоянно новинками методической и познавательной литературы, выписываются различные педагогические журналы. В дошкольном учреждении имеется большая детская библиотека, публичная </w:t>
      </w:r>
      <w:r w:rsidR="000644C1">
        <w:t xml:space="preserve">методическая </w:t>
      </w:r>
      <w:r w:rsidRPr="00360C9B">
        <w:t>библиотека для взрослых. Состояние материальной и технической базы позволяет реализовать программу обучения и воспитания детей дошкольного возраста, обеспечивать организацию жизни в детском саду. В дошкольном учреждении имеется мультимедийная установка, компьютер для ведения педагогического процесса и организации документа</w:t>
      </w:r>
      <w:r w:rsidR="000644C1">
        <w:t>р</w:t>
      </w:r>
      <w:r w:rsidRPr="00360C9B">
        <w:t xml:space="preserve">ной деятельности. </w:t>
      </w:r>
    </w:p>
    <w:p w:rsidR="00F8241B" w:rsidRPr="004501F9" w:rsidRDefault="00F8241B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E58BA">
        <w:t xml:space="preserve">Спортивный зал площадью </w:t>
      </w:r>
      <w:r w:rsidR="00DE58BA" w:rsidRPr="00DE58BA">
        <w:t>66,7</w:t>
      </w:r>
      <w:r w:rsidRPr="00DE58BA">
        <w:t xml:space="preserve"> кв. м., закрытый плавательный бассейн </w:t>
      </w:r>
      <w:r w:rsidR="00DE58BA" w:rsidRPr="00DE58BA">
        <w:t>–</w:t>
      </w:r>
      <w:r w:rsidRPr="00DE58BA">
        <w:t xml:space="preserve"> </w:t>
      </w:r>
      <w:r w:rsidR="00DE58BA" w:rsidRPr="00DE58BA">
        <w:t>110,6</w:t>
      </w:r>
      <w:r w:rsidRPr="00DE58BA">
        <w:t>кв.м.</w:t>
      </w:r>
      <w:r w:rsidRPr="00AD286D">
        <w:t xml:space="preserve"> </w:t>
      </w:r>
      <w:r w:rsidR="00DE58BA">
        <w:t xml:space="preserve">(основная часть – 72,7 </w:t>
      </w:r>
      <w:proofErr w:type="spellStart"/>
      <w:r w:rsidR="00DE58BA">
        <w:t>кв.м</w:t>
      </w:r>
      <w:proofErr w:type="spellEnd"/>
      <w:r w:rsidR="00DE58BA">
        <w:t xml:space="preserve">., вспомогательная часть – 37,9 </w:t>
      </w:r>
      <w:proofErr w:type="spellStart"/>
      <w:r w:rsidR="00DE58BA">
        <w:t>кв.м</w:t>
      </w:r>
      <w:proofErr w:type="spellEnd"/>
      <w:r w:rsidR="00DE58BA">
        <w:t xml:space="preserve">.) </w:t>
      </w:r>
      <w:r w:rsidRPr="00AD286D">
        <w:t xml:space="preserve">обеспечивают выполнение полной программы по физическому воспитанию, закаливанию и оздоровлению,  воспитанников, оснащены </w:t>
      </w:r>
      <w:r w:rsidRPr="004501F9">
        <w:t>необходимым  физкультурным и игровым оборудованием</w:t>
      </w:r>
    </w:p>
    <w:p w:rsidR="009108DF" w:rsidRDefault="009108DF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9108DF">
        <w:lastRenderedPageBreak/>
        <w:t>Логопедический пункт  создан в целях своевременного выявления детей с нарушениями речевого развития и оказания практической помощи максимально большему количеству воспитанников ДОУ, имеющими нарушения произносительной стороны речи и нарушения в развитии связной речи.</w:t>
      </w:r>
      <w:r>
        <w:t xml:space="preserve"> </w:t>
      </w:r>
      <w:proofErr w:type="spellStart"/>
      <w:r>
        <w:t>Логопункт</w:t>
      </w:r>
      <w:proofErr w:type="spellEnd"/>
      <w:r>
        <w:t xml:space="preserve"> разделен на зоны: по развитию мелкой моторики, для индивидуальной работы с детьми, учебная зона, для развития речевого дыхания и слухового восприятия. </w:t>
      </w:r>
    </w:p>
    <w:p w:rsidR="00F8241B" w:rsidRPr="00DE58BA" w:rsidRDefault="00F8241B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E58BA">
        <w:t xml:space="preserve">Медицинский блок:  включает в себя медицинский кабинет площадью </w:t>
      </w:r>
      <w:r w:rsidR="00DE58BA" w:rsidRPr="00DE58BA">
        <w:t>–</w:t>
      </w:r>
      <w:r w:rsidRPr="00DE58BA">
        <w:t xml:space="preserve"> </w:t>
      </w:r>
      <w:r w:rsidR="00DE58BA" w:rsidRPr="00DE58BA">
        <w:t>13,1</w:t>
      </w:r>
      <w:r w:rsidRPr="00DE58BA">
        <w:t xml:space="preserve"> </w:t>
      </w:r>
      <w:proofErr w:type="spellStart"/>
      <w:r w:rsidRPr="00DE58BA">
        <w:t>кв.м</w:t>
      </w:r>
      <w:proofErr w:type="spellEnd"/>
      <w:r w:rsidRPr="00DE58BA">
        <w:t xml:space="preserve">., изолятор на </w:t>
      </w:r>
      <w:r w:rsidR="00DE58BA" w:rsidRPr="00DE58BA">
        <w:t>2</w:t>
      </w:r>
      <w:r w:rsidRPr="00DE58BA">
        <w:t xml:space="preserve"> место</w:t>
      </w:r>
      <w:r w:rsidR="00DE58BA" w:rsidRPr="00DE58BA">
        <w:t xml:space="preserve">, площадью 11,6 </w:t>
      </w:r>
      <w:proofErr w:type="spellStart"/>
      <w:r w:rsidR="00DE58BA" w:rsidRPr="00DE58BA">
        <w:t>кв.м</w:t>
      </w:r>
      <w:proofErr w:type="spellEnd"/>
      <w:r w:rsidR="00DE58BA" w:rsidRPr="00DE58BA">
        <w:t>.</w:t>
      </w:r>
      <w:r w:rsidRPr="00DE58BA">
        <w:t>, процедурный кабинет площадью</w:t>
      </w:r>
      <w:r w:rsidR="00DE58BA" w:rsidRPr="00DE58BA">
        <w:t xml:space="preserve"> –</w:t>
      </w:r>
      <w:r w:rsidRPr="00DE58BA">
        <w:t xml:space="preserve"> 8</w:t>
      </w:r>
      <w:r w:rsidR="00DE58BA" w:rsidRPr="00DE58BA">
        <w:t>,2</w:t>
      </w:r>
      <w:r w:rsidRPr="00DE58BA">
        <w:t xml:space="preserve"> </w:t>
      </w:r>
      <w:proofErr w:type="spellStart"/>
      <w:r w:rsidRPr="00DE58BA">
        <w:t>кв.м</w:t>
      </w:r>
      <w:proofErr w:type="spellEnd"/>
      <w:r w:rsidRPr="00DE58BA">
        <w:t xml:space="preserve">. Медицинский кабинет оснащен ростомером, весами, таблицей </w:t>
      </w:r>
      <w:proofErr w:type="spellStart"/>
      <w:r w:rsidRPr="00DE58BA">
        <w:t>Ротта</w:t>
      </w:r>
      <w:proofErr w:type="spellEnd"/>
      <w:r w:rsidRPr="00DE58BA">
        <w:t>, переносной сумкой для вакцины, тонометрами с детской и взрослой манжетками и другим необходимым медицинским оборудованием. Имеется стол, стул, кушетк</w:t>
      </w:r>
      <w:r w:rsidR="00DE58BA" w:rsidRPr="00DE58BA">
        <w:t>и</w:t>
      </w:r>
      <w:r w:rsidRPr="00DE58BA">
        <w:t>, шкафы  дл</w:t>
      </w:r>
      <w:r w:rsidR="00DE58BA" w:rsidRPr="00DE58BA">
        <w:t>я документации.</w:t>
      </w:r>
      <w:r w:rsidRPr="00DE58BA">
        <w:t xml:space="preserve"> </w:t>
      </w:r>
    </w:p>
    <w:p w:rsidR="00F8241B" w:rsidRPr="00972CB2" w:rsidRDefault="00F8241B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DE58BA">
        <w:t xml:space="preserve">Пищеблок: в него входят: кухня площадью  </w:t>
      </w:r>
      <w:r w:rsidR="00DE58BA" w:rsidRPr="00DE58BA">
        <w:t xml:space="preserve">84,28 </w:t>
      </w:r>
      <w:proofErr w:type="spellStart"/>
      <w:r w:rsidR="00DE58BA" w:rsidRPr="00DE58BA">
        <w:t>кв.м</w:t>
      </w:r>
      <w:proofErr w:type="spellEnd"/>
      <w:r w:rsidR="00DE58BA" w:rsidRPr="00DE58BA">
        <w:t xml:space="preserve">., </w:t>
      </w:r>
      <w:r w:rsidRPr="00DE58BA">
        <w:t xml:space="preserve"> с </w:t>
      </w:r>
      <w:r w:rsidR="00DE58BA" w:rsidRPr="00DE58BA">
        <w:t>горячим и холодным цехами, моечной</w:t>
      </w:r>
      <w:r w:rsidRPr="00DE58BA">
        <w:t>;</w:t>
      </w:r>
      <w:r w:rsidRPr="004501F9">
        <w:t xml:space="preserve"> кладов</w:t>
      </w:r>
      <w:r w:rsidR="00DE58BA">
        <w:t>кой</w:t>
      </w:r>
      <w:r w:rsidRPr="004501F9">
        <w:t xml:space="preserve"> для сухих продуктов</w:t>
      </w:r>
      <w:r w:rsidR="00DE58BA">
        <w:t xml:space="preserve">, </w:t>
      </w:r>
      <w:r w:rsidRPr="004501F9">
        <w:t>с холодильной установкой. Для обработки и приготовления пищи уста</w:t>
      </w:r>
      <w:r w:rsidR="00FD6F61">
        <w:t>новлено оборудование:  электропечи – 2 шт.</w:t>
      </w:r>
      <w:r w:rsidRPr="004501F9">
        <w:t xml:space="preserve">, </w:t>
      </w:r>
      <w:r w:rsidR="00FD6F61">
        <w:t>электрокипятильник</w:t>
      </w:r>
      <w:r w:rsidRPr="004501F9">
        <w:t xml:space="preserve">, </w:t>
      </w:r>
      <w:proofErr w:type="spellStart"/>
      <w:r w:rsidRPr="004501F9">
        <w:t>электромясорубка</w:t>
      </w:r>
      <w:proofErr w:type="spellEnd"/>
      <w:r w:rsidRPr="004501F9">
        <w:t>, 2</w:t>
      </w:r>
      <w:r w:rsidRPr="00972CB2">
        <w:t xml:space="preserve"> </w:t>
      </w:r>
      <w:r w:rsidRPr="004501F9">
        <w:t>жарочных шкафа</w:t>
      </w:r>
      <w:r w:rsidR="00FD6F61">
        <w:t xml:space="preserve">, протирочная машина, </w:t>
      </w:r>
      <w:proofErr w:type="spellStart"/>
      <w:r w:rsidR="00FD6F61">
        <w:t>электросковорода</w:t>
      </w:r>
      <w:proofErr w:type="spellEnd"/>
      <w:r w:rsidRPr="004501F9">
        <w:t>. Помещение кухни оборудовано вытяжной вентиляцией. Для хранения скоропортящихся продуктов имеются холодильные установки с термометрами</w:t>
      </w:r>
      <w:r w:rsidRPr="00972CB2">
        <w:t xml:space="preserve">. </w:t>
      </w:r>
    </w:p>
    <w:p w:rsidR="00F8241B" w:rsidRPr="004501F9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4501F9">
        <w:t>В ДОУ пр</w:t>
      </w:r>
      <w:r w:rsidR="00972CB2">
        <w:t xml:space="preserve">оизводился косметический ремонт групповых и спальных помещений, </w:t>
      </w:r>
      <w:r w:rsidRPr="004501F9">
        <w:t xml:space="preserve"> произведен</w:t>
      </w:r>
      <w:r w:rsidR="000644C1">
        <w:t xml:space="preserve"> ремонт и покраска </w:t>
      </w:r>
      <w:r w:rsidRPr="004501F9">
        <w:t>игрового оборудования на игровых площадках.</w:t>
      </w:r>
    </w:p>
    <w:p w:rsidR="00972CB2" w:rsidRPr="00AD286D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AD286D">
        <w:t xml:space="preserve">Мебель соответствует требованием </w:t>
      </w:r>
      <w:r>
        <w:t>СанПиН.</w:t>
      </w:r>
    </w:p>
    <w:p w:rsidR="00F8241B" w:rsidRPr="004501F9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4501F9"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972CB2" w:rsidRPr="00972CB2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4501F9">
        <w:t xml:space="preserve">Территория ДОУ благоустроена. </w:t>
      </w:r>
      <w:r w:rsidR="000644C1">
        <w:t xml:space="preserve">Для </w:t>
      </w:r>
      <w:r w:rsidR="00972CB2" w:rsidRPr="00972CB2">
        <w:t>кажд</w:t>
      </w:r>
      <w:r w:rsidR="000644C1">
        <w:t>ой</w:t>
      </w:r>
      <w:r w:rsidR="00972CB2" w:rsidRPr="00972CB2">
        <w:t xml:space="preserve"> возрастн</w:t>
      </w:r>
      <w:r w:rsidR="000644C1">
        <w:t>ой</w:t>
      </w:r>
      <w:r w:rsidR="00972CB2" w:rsidRPr="00972CB2">
        <w:t xml:space="preserve"> групп</w:t>
      </w:r>
      <w:r w:rsidR="000644C1">
        <w:t>ы</w:t>
      </w:r>
      <w:r w:rsidR="00972CB2" w:rsidRPr="00972CB2">
        <w:t xml:space="preserve"> имеется игровая площадка, оформленная в соответствии с программными и возрастными требованиями.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>Имеется спортивная площад</w:t>
      </w:r>
      <w:r w:rsidR="00AF17BE">
        <w:t xml:space="preserve">ка со спортивным оборудованием. </w:t>
      </w:r>
      <w:r w:rsidRPr="00972CB2">
        <w:t>На территории МДОБУ разбиты цветники, где дети реализуют своё общение с природой.</w:t>
      </w:r>
    </w:p>
    <w:p w:rsid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 xml:space="preserve">Анализ соответствия материально-технического обеспечения реализации ООПДО требованиям, предъявляемым к участку, зданию, помещениям показал, что </w:t>
      </w:r>
      <w:r>
        <w:t>для реализации ООП ДО в каждой возрастной группе предоставлено отдельное просторное, светлое помещение,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>Обеспечение безопасности.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 xml:space="preserve">Территория ДОУ ограждена металлической сеткой </w:t>
      </w:r>
      <w:proofErr w:type="spellStart"/>
      <w:r w:rsidRPr="00972CB2">
        <w:t>рабица</w:t>
      </w:r>
      <w:proofErr w:type="spellEnd"/>
      <w:r w:rsidRPr="00972CB2">
        <w:t xml:space="preserve">, имеющим </w:t>
      </w:r>
      <w:r w:rsidRPr="00972CB2">
        <w:lastRenderedPageBreak/>
        <w:t>удовлетворительное состояние. Вход на территорию детского сада осуществляется через 2 калитки</w:t>
      </w:r>
      <w:r w:rsidR="000644C1">
        <w:t xml:space="preserve"> снабженными запорами</w:t>
      </w:r>
      <w:r w:rsidRPr="00972CB2">
        <w:t xml:space="preserve">. </w:t>
      </w:r>
      <w:r w:rsidR="000644C1">
        <w:t xml:space="preserve">На </w:t>
      </w:r>
      <w:r w:rsidRPr="00972CB2">
        <w:t xml:space="preserve"> территории дошкольного учреждения  установлено 5  камер видеонаблюдения.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 xml:space="preserve">В детском саду имеется   автоматическая пожарная сигнализация. 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>Деятельность ДОУ регламентируется основными законодательными актами и иными нормативными правовыми документами. Разработаны ряд локальных актов, должностные инструкции. Административный персонал про</w:t>
      </w:r>
      <w:r w:rsidR="000644C1">
        <w:t>шел</w:t>
      </w:r>
      <w:r w:rsidRPr="00972CB2">
        <w:t xml:space="preserve"> обучение по охране труда и правилам пожарной безопасности. Со всеми сотрудниками образовательного учреждения в соответствии с законодательством проводятся инструктажи, организуется обучение и проверка знаний по охране труда, гражданской обороне, чрезвычайным ситуациям и пожарной безопасности (ежегодно, согласно планов основных мероприятий). 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>Систематизирована работа по антитеррористической защищенности и противодействию терроризму и экстремизму. Разработан пакет документов по организации работы по антитеррористической защищенности образовательного учреждения: паспорт безопасности; инструкции, памятки.</w:t>
      </w:r>
      <w:r w:rsidR="000644C1">
        <w:t xml:space="preserve"> В штатное расписание введена должность вахтера.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 xml:space="preserve">    В целях обеспечения охраны образовательного учреждения в ночное и дневное время  организовано дежурство работниками (сторожами) ДОУ.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>Проводится своевременная замена огнетушителей, согласно нормативам. Эвакуационные планы соответствуют требованиям. В детском саду ведутся мероприятия по соблюдению правил  пожарной безопасности, проводится тренировка по эвакуации детей. Педагоги проводят с детьми мероприятия по обеспечению безопасности жизнедеятельности.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972CB2">
        <w:t xml:space="preserve">      Ведется работа по предупреждению детского дорожно-транспортного травматизма: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972CB2">
        <w:t>Разработана программа ДОУ (модифицированная) по дорожной безопасности;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972CB2">
        <w:t>Разработана схема безопасного движения воспитанников к детскому саду;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972CB2">
        <w:t>Организовано изучение правил дорожного движения с детьми;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972CB2">
        <w:t xml:space="preserve">Оформлены в группах уголки по правилам дорожного движения; 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972CB2">
        <w:t>Информация на стендах</w:t>
      </w:r>
      <w:r>
        <w:t>,</w:t>
      </w:r>
      <w:r w:rsidRPr="00972CB2">
        <w:t xml:space="preserve"> а также на родительском собрании обсуждался вопрос о  профилактике детского дорожно-транспортного травматизма.</w:t>
      </w:r>
    </w:p>
    <w:p w:rsidR="00972CB2" w:rsidRPr="00972CB2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>
        <w:t xml:space="preserve"> В </w:t>
      </w:r>
      <w:r w:rsidRPr="00972CB2">
        <w:t xml:space="preserve">ДОУ в системе ведётся работа по созданию безопасных условий сохранения жизни и здоровья воспитанников и работников от возможных несчастных случаев, пожаров, аварий и других чрезвычайных ситуаций. </w:t>
      </w:r>
    </w:p>
    <w:p w:rsidR="00F8241B" w:rsidRPr="00FF61C9" w:rsidRDefault="00F8241B" w:rsidP="00FF61C9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9" w:name="_Toc484128475"/>
      <w:r w:rsidRPr="00FF61C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</w:t>
      </w:r>
      <w:r w:rsidR="009108D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FF61C9">
        <w:rPr>
          <w:rFonts w:ascii="Times New Roman" w:hAnsi="Times New Roman" w:cs="Times New Roman"/>
          <w:i w:val="0"/>
          <w:iCs w:val="0"/>
          <w:sz w:val="24"/>
          <w:szCs w:val="24"/>
        </w:rPr>
        <w:t>. Оценка работы с родителями</w:t>
      </w:r>
      <w:bookmarkEnd w:id="49"/>
      <w:r w:rsidRPr="00FF61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F8241B" w:rsidRPr="00FF61C9" w:rsidRDefault="00F8241B" w:rsidP="00FF61C9">
      <w:pPr>
        <w:widowControl w:val="0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Составление социального паспорта семей воспитанников. Выявление неблагополучных семей и семей группы риска.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Оформление наглядной агитации (группы, фойе ДОУ, уличные стенды).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Г</w:t>
      </w:r>
      <w:r w:rsidR="00FF61C9" w:rsidRPr="00FF61C9">
        <w:rPr>
          <w:rFonts w:ascii="Times New Roman" w:hAnsi="Times New Roman" w:cs="Times New Roman"/>
          <w:sz w:val="24"/>
          <w:szCs w:val="24"/>
        </w:rPr>
        <w:t>рупповые родительские собрания</w:t>
      </w:r>
      <w:r w:rsidRPr="00FF61C9">
        <w:rPr>
          <w:rFonts w:ascii="Times New Roman" w:hAnsi="Times New Roman" w:cs="Times New Roman"/>
          <w:sz w:val="24"/>
          <w:szCs w:val="24"/>
        </w:rPr>
        <w:t>.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Конкурсные выставки рисунков и  поделок.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pacing w:after="0" w:line="36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 xml:space="preserve">Совместные </w:t>
      </w:r>
      <w:proofErr w:type="spellStart"/>
      <w:r w:rsidRPr="00FF61C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FF61C9">
        <w:rPr>
          <w:rFonts w:ascii="Times New Roman" w:hAnsi="Times New Roman" w:cs="Times New Roman"/>
          <w:sz w:val="24"/>
          <w:szCs w:val="24"/>
        </w:rPr>
        <w:t xml:space="preserve">-развлекательные, праздничные мероприятия. 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pacing w:after="0" w:line="36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Праздничные тематические утренники.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 xml:space="preserve">Музыкально-спортивные праздники на улице с участием родителей.  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 xml:space="preserve">Семинары-практикумы, мастер-классы. 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 xml:space="preserve">Анкетирование родителей 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Привлечение родителей к участию в деятельности ДОУ, к разработке ООП ДОУ.</w:t>
      </w:r>
    </w:p>
    <w:p w:rsidR="00F8241B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Фоторепортажи по различной тематике.</w:t>
      </w:r>
    </w:p>
    <w:p w:rsidR="00FF61C9" w:rsidRPr="00FF61C9" w:rsidRDefault="00F8241B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Консультации, индивидуальные беседы, ознакомление с результатами мониторинга.</w:t>
      </w:r>
    </w:p>
    <w:p w:rsidR="00FF61C9" w:rsidRPr="00FF61C9" w:rsidRDefault="00FF61C9" w:rsidP="00FF61C9">
      <w:pPr>
        <w:widowControl w:val="0"/>
        <w:numPr>
          <w:ilvl w:val="0"/>
          <w:numId w:val="2"/>
        </w:numPr>
        <w:tabs>
          <w:tab w:val="clear" w:pos="0"/>
          <w:tab w:val="num" w:pos="675"/>
        </w:tabs>
        <w:suppressAutoHyphens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 xml:space="preserve">Ежемесячно выходила газета «Маленькая страна» для ознакомления родителей с психологическими особенностями детей разного возраста, а также с особенностями воспитания. </w:t>
      </w:r>
    </w:p>
    <w:p w:rsidR="00F8241B" w:rsidRPr="00FF61C9" w:rsidRDefault="00F8241B" w:rsidP="00FF61C9">
      <w:pPr>
        <w:widowControl w:val="0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F8241B" w:rsidRDefault="00F8241B" w:rsidP="00FF61C9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C9">
        <w:rPr>
          <w:rFonts w:ascii="Times New Roman" w:hAnsi="Times New Roman" w:cs="Times New Roman"/>
          <w:sz w:val="24"/>
          <w:szCs w:val="24"/>
        </w:rPr>
        <w:t>В ДОУ имеется план работы с неблагополучными семьями; социальный паспорт ДОУ.</w:t>
      </w:r>
      <w:r w:rsidR="00FF61C9">
        <w:rPr>
          <w:rFonts w:ascii="Times New Roman" w:hAnsi="Times New Roman" w:cs="Times New Roman"/>
          <w:sz w:val="24"/>
          <w:szCs w:val="24"/>
        </w:rPr>
        <w:t xml:space="preserve"> </w:t>
      </w:r>
      <w:r w:rsidRPr="00FF61C9">
        <w:rPr>
          <w:rFonts w:ascii="Times New Roman" w:hAnsi="Times New Roman" w:cs="Times New Roman"/>
          <w:sz w:val="24"/>
          <w:szCs w:val="24"/>
        </w:rPr>
        <w:t xml:space="preserve"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 </w:t>
      </w:r>
    </w:p>
    <w:p w:rsidR="00FF61C9" w:rsidRPr="005035F6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5F6">
        <w:rPr>
          <w:rFonts w:ascii="Times New Roman" w:hAnsi="Times New Roman" w:cs="Times New Roman"/>
          <w:sz w:val="24"/>
          <w:szCs w:val="24"/>
        </w:rPr>
        <w:t xml:space="preserve">Мнение родителей </w:t>
      </w:r>
      <w:r w:rsidR="000644C1">
        <w:rPr>
          <w:rFonts w:ascii="Times New Roman" w:hAnsi="Times New Roman" w:cs="Times New Roman"/>
          <w:sz w:val="24"/>
          <w:szCs w:val="24"/>
        </w:rPr>
        <w:t>о</w:t>
      </w:r>
      <w:r w:rsidRPr="005035F6">
        <w:rPr>
          <w:rFonts w:ascii="Times New Roman" w:hAnsi="Times New Roman" w:cs="Times New Roman"/>
          <w:sz w:val="24"/>
          <w:szCs w:val="24"/>
        </w:rPr>
        <w:t xml:space="preserve"> деятельности дошкольного учреждения</w:t>
      </w:r>
    </w:p>
    <w:p w:rsidR="00FF61C9" w:rsidRPr="005035F6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5F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F67B9">
        <w:rPr>
          <w:rFonts w:ascii="Times New Roman" w:hAnsi="Times New Roman" w:cs="Times New Roman"/>
          <w:sz w:val="24"/>
          <w:szCs w:val="24"/>
        </w:rPr>
        <w:t>январе</w:t>
      </w:r>
      <w:r w:rsidRPr="005035F6">
        <w:rPr>
          <w:rFonts w:ascii="Times New Roman" w:hAnsi="Times New Roman" w:cs="Times New Roman"/>
          <w:sz w:val="24"/>
          <w:szCs w:val="24"/>
        </w:rPr>
        <w:t xml:space="preserve"> проводилось анкетирование родителей по оценке деятельности дошкольного учреждения</w:t>
      </w:r>
      <w:r w:rsidR="00EF67B9">
        <w:rPr>
          <w:rFonts w:ascii="Times New Roman" w:hAnsi="Times New Roman" w:cs="Times New Roman"/>
          <w:sz w:val="24"/>
          <w:szCs w:val="24"/>
        </w:rPr>
        <w:t>.</w:t>
      </w:r>
    </w:p>
    <w:p w:rsidR="00FF61C9" w:rsidRPr="005035F6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5F6">
        <w:rPr>
          <w:rFonts w:ascii="Times New Roman" w:hAnsi="Times New Roman" w:cs="Times New Roman"/>
          <w:sz w:val="24"/>
          <w:szCs w:val="24"/>
        </w:rPr>
        <w:t xml:space="preserve">Цель: получение достоверной информации об отношении родительского контингента к деятельности дошкольного учреждения в целом, выявление «точек роста», проблемных вопросов для дальнейшего совершенствования </w:t>
      </w:r>
      <w:proofErr w:type="spellStart"/>
      <w:r w:rsidRPr="005035F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035F6">
        <w:rPr>
          <w:rFonts w:ascii="Times New Roman" w:hAnsi="Times New Roman" w:cs="Times New Roman"/>
          <w:sz w:val="24"/>
          <w:szCs w:val="24"/>
        </w:rPr>
        <w:t>-образовательного процесса с воспитанниками ДОУ.</w:t>
      </w:r>
    </w:p>
    <w:tbl>
      <w:tblPr>
        <w:tblW w:w="10203" w:type="dxa"/>
        <w:tblInd w:w="95" w:type="dxa"/>
        <w:tblLook w:val="0000" w:firstRow="0" w:lastRow="0" w:firstColumn="0" w:lastColumn="0" w:noHBand="0" w:noVBand="0"/>
      </w:tblPr>
      <w:tblGrid>
        <w:gridCol w:w="1644"/>
        <w:gridCol w:w="1938"/>
        <w:gridCol w:w="2243"/>
        <w:gridCol w:w="1882"/>
        <w:gridCol w:w="2087"/>
        <w:gridCol w:w="173"/>
        <w:gridCol w:w="236"/>
      </w:tblGrid>
      <w:tr w:rsidR="002E65AB" w:rsidRPr="00E65A44" w:rsidTr="00CC2942">
        <w:trPr>
          <w:gridAfter w:val="2"/>
          <w:wAfter w:w="409" w:type="dxa"/>
          <w:trHeight w:val="675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ли Вы качеством образовательной услуги дошкольного образования (обучение, воспитание, развитие детей)?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Респонденты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%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5A44">
              <w:rPr>
                <w:b/>
                <w:bCs/>
                <w:color w:val="000000"/>
              </w:rPr>
              <w:t>Удовл</w:t>
            </w:r>
            <w:proofErr w:type="spellEnd"/>
            <w:r w:rsidRPr="00E65A44">
              <w:rPr>
                <w:b/>
                <w:bCs/>
                <w:color w:val="000000"/>
              </w:rPr>
              <w:t>. частично %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 xml:space="preserve">Не удовлетворены %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Опрошено человек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color w:val="000000"/>
              </w:rPr>
            </w:pPr>
            <w:r w:rsidRPr="00E65A44">
              <w:rPr>
                <w:color w:val="000000"/>
              </w:rPr>
              <w:t>Родители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</w:tr>
      <w:tr w:rsidR="002E65AB" w:rsidRPr="00E65A44" w:rsidTr="00CC2942">
        <w:trPr>
          <w:gridAfter w:val="2"/>
          <w:wAfter w:w="409" w:type="dxa"/>
          <w:trHeight w:val="315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ли Вы качеством работы воспитателя с детьми?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Респонденты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%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5A44">
              <w:rPr>
                <w:b/>
                <w:bCs/>
                <w:color w:val="000000"/>
              </w:rPr>
              <w:t>Удовл</w:t>
            </w:r>
            <w:proofErr w:type="spellEnd"/>
            <w:r w:rsidRPr="00E65A44">
              <w:rPr>
                <w:b/>
                <w:bCs/>
                <w:color w:val="000000"/>
              </w:rPr>
              <w:t>. частично %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Не удовлетворены %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Опрошено человек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color w:val="000000"/>
              </w:rPr>
            </w:pPr>
            <w:r w:rsidRPr="00E65A44">
              <w:rPr>
                <w:color w:val="000000"/>
              </w:rPr>
              <w:t>Родители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</w:tr>
      <w:tr w:rsidR="002E65AB" w:rsidRPr="00E65A44" w:rsidTr="00CC2942">
        <w:trPr>
          <w:gridAfter w:val="2"/>
          <w:wAfter w:w="409" w:type="dxa"/>
          <w:trHeight w:val="315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ли Вы качеством информированности об образовательном процессе в ДОУ?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Респонденты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%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5A44">
              <w:rPr>
                <w:b/>
                <w:bCs/>
                <w:color w:val="000000"/>
              </w:rPr>
              <w:t>Удовл</w:t>
            </w:r>
            <w:proofErr w:type="spellEnd"/>
            <w:r w:rsidRPr="00E65A44">
              <w:rPr>
                <w:b/>
                <w:bCs/>
                <w:color w:val="000000"/>
              </w:rPr>
              <w:t>. частично %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Не удовлетворены %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Опрошено человек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color w:val="000000"/>
              </w:rPr>
            </w:pPr>
            <w:r w:rsidRPr="00E65A44">
              <w:rPr>
                <w:color w:val="000000"/>
              </w:rPr>
              <w:t>Родители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</w:tr>
      <w:tr w:rsidR="002E65AB" w:rsidRPr="00E65A44" w:rsidTr="00CC2942">
        <w:trPr>
          <w:trHeight w:val="315"/>
        </w:trPr>
        <w:tc>
          <w:tcPr>
            <w:tcW w:w="9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ли Вы качеством социальных услуг в ДОУ?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5AB" w:rsidRPr="00E65A44" w:rsidRDefault="002E65AB" w:rsidP="00CC2942">
            <w:pPr>
              <w:jc w:val="center"/>
              <w:rPr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Респонденты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Удовлетворены %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5A44">
              <w:rPr>
                <w:b/>
                <w:bCs/>
                <w:color w:val="000000"/>
              </w:rPr>
              <w:t>Удовл</w:t>
            </w:r>
            <w:proofErr w:type="spellEnd"/>
            <w:r w:rsidRPr="00E65A44">
              <w:rPr>
                <w:b/>
                <w:bCs/>
                <w:color w:val="000000"/>
              </w:rPr>
              <w:t>. частично %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Не удовлетворены %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 w:rsidRPr="00E65A44">
              <w:rPr>
                <w:b/>
                <w:bCs/>
                <w:color w:val="000000"/>
              </w:rPr>
              <w:t>Опрошено человек</w:t>
            </w: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B" w:rsidRPr="00E65A44" w:rsidRDefault="002E65AB" w:rsidP="00CC2942">
            <w:pPr>
              <w:rPr>
                <w:b/>
                <w:bCs/>
                <w:color w:val="000000"/>
              </w:rPr>
            </w:pPr>
          </w:p>
        </w:tc>
      </w:tr>
      <w:tr w:rsidR="002E65AB" w:rsidRPr="00E65A44" w:rsidTr="00CC2942">
        <w:trPr>
          <w:gridAfter w:val="2"/>
          <w:wAfter w:w="409" w:type="dxa"/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color w:val="000000"/>
              </w:rPr>
            </w:pPr>
            <w:r w:rsidRPr="00E65A44">
              <w:rPr>
                <w:color w:val="000000"/>
              </w:rPr>
              <w:t>Родители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AB" w:rsidRPr="00E65A44" w:rsidRDefault="002E65AB" w:rsidP="00CC29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</w:tr>
    </w:tbl>
    <w:p w:rsidR="00FF61C9" w:rsidRDefault="00FF61C9" w:rsidP="005035F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7B9" w:rsidRPr="005035F6" w:rsidRDefault="00EF67B9" w:rsidP="005035F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41B" w:rsidRPr="005A5C5B" w:rsidRDefault="00F8241B" w:rsidP="009108DF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bookmarkStart w:id="50" w:name="_Toc484128476"/>
      <w:r>
        <w:rPr>
          <w:rFonts w:ascii="Times New Roman" w:hAnsi="Times New Roman"/>
          <w:i w:val="0"/>
          <w:iCs w:val="0"/>
          <w:sz w:val="24"/>
        </w:rPr>
        <w:lastRenderedPageBreak/>
        <w:t>1.1</w:t>
      </w:r>
      <w:r w:rsidR="009108DF">
        <w:rPr>
          <w:rFonts w:ascii="Times New Roman" w:hAnsi="Times New Roman"/>
          <w:i w:val="0"/>
          <w:iCs w:val="0"/>
          <w:sz w:val="24"/>
        </w:rPr>
        <w:t>1</w:t>
      </w:r>
      <w:r w:rsidRPr="005A5C5B">
        <w:rPr>
          <w:rFonts w:ascii="Times New Roman" w:hAnsi="Times New Roman"/>
          <w:i w:val="0"/>
          <w:iCs w:val="0"/>
          <w:sz w:val="24"/>
        </w:rPr>
        <w:t>. Результативность деятельности ДОУ за отчетный период</w:t>
      </w:r>
      <w:bookmarkEnd w:id="50"/>
    </w:p>
    <w:p w:rsidR="00FF61C9" w:rsidRPr="009108DF" w:rsidRDefault="00FF61C9" w:rsidP="009108DF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1" w:name="_Toc484128477"/>
      <w:r w:rsidRPr="009108DF">
        <w:rPr>
          <w:rFonts w:ascii="Times New Roman" w:hAnsi="Times New Roman" w:cs="Times New Roman"/>
          <w:b/>
          <w:sz w:val="24"/>
          <w:szCs w:val="24"/>
        </w:rPr>
        <w:t xml:space="preserve">Показатели участия воспитанников ДОУ в конкурсах творческого характера, фестивалях, проектах, акциях, спортивных соревнованиях 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87"/>
        <w:gridCol w:w="2541"/>
        <w:gridCol w:w="1499"/>
      </w:tblGrid>
      <w:tr w:rsidR="00FF61C9" w:rsidRPr="009108DF" w:rsidTr="002E65AB">
        <w:trPr>
          <w:trHeight w:val="12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F61C9" w:rsidRPr="009108DF" w:rsidTr="00086DDB">
        <w:trPr>
          <w:trHeight w:val="81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МЕЖДУНАРОДНЫЙ  УРОВЕНЬ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«Давайте посчитаем»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«Мечтай! Исследуй! Размышляй!» (1 тур, </w:t>
            </w:r>
            <w:proofErr w:type="spellStart"/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старшая+подготовительная</w:t>
            </w:r>
            <w:proofErr w:type="spellEnd"/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«Мечтай! Исследуй! Размышляй!» (2 тур, </w:t>
            </w:r>
            <w:proofErr w:type="spellStart"/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старшая+подготовительная</w:t>
            </w:r>
            <w:proofErr w:type="spellEnd"/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«Мечтай! Исследуй! Размышляй!» (2 тур, средняя)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«Классики-скоро в школу!»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«Профессии»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Олимпиада «Геометрические загадки»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«Безопасное поведение»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 нам стучится Новый год!»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1C9" w:rsidRPr="009108DF" w:rsidTr="002E65AB">
        <w:trPr>
          <w:trHeight w:val="81"/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</w:t>
            </w:r>
            <w:proofErr w:type="spellStart"/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Талантофф</w:t>
            </w:r>
            <w:proofErr w:type="spellEnd"/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1C9" w:rsidRPr="009108DF" w:rsidTr="00086DDB">
        <w:trPr>
          <w:trHeight w:val="81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Интернет-фотоконкурс «Семьи счастливые моменты»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пластилина»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безопасности жизнедеятельности «Простые правила»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Конкурс по пожарной безопасности «Неопалимая купина»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1C9" w:rsidRPr="009108DF" w:rsidTr="002E65AB">
        <w:trPr>
          <w:trHeight w:val="26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артисты» </w:t>
            </w:r>
          </w:p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F61C9" w:rsidRPr="009108DF" w:rsidTr="00086DDB">
        <w:trPr>
          <w:trHeight w:val="263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КРАЕВОЙ УРОВЕНЬ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EF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декоративно-прикладного </w:t>
            </w:r>
            <w:r w:rsidR="00EF67B9">
              <w:rPr>
                <w:rFonts w:ascii="Times New Roman" w:hAnsi="Times New Roman" w:cs="Times New Roman"/>
                <w:sz w:val="24"/>
                <w:szCs w:val="24"/>
              </w:rPr>
              <w:t>творчества «Город мастеров – 2020</w:t>
            </w: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«Город поет»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086DDB">
        <w:trPr>
          <w:trHeight w:val="263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Городской уровень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EF67B9" w:rsidP="00EF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эрудит -2020</w:t>
            </w:r>
            <w:r w:rsidR="00FF61C9" w:rsidRPr="00910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AF17BE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воспитанников дошкольных </w:t>
            </w:r>
            <w:r w:rsidRPr="0091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«Я и папа, мы – солдаты»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поделок «Золотые руки педагога» </w:t>
            </w:r>
            <w:r w:rsidRPr="00910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(номинация «Совместное творчество педагога с детьми»)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«Мама, милая мама!»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«Наших дедов славная победа»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шашкам среди воспитанников ДОУ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«Мой город – мой зелёный сад» (участие педагогов не учитывать! Только родители, дети, семьи)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«Классные штучки из мусорной кучки»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«Мир за моим окном»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патриотической песни «Служить России»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«Новогодняя сказка»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«Эко-ёлка»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C9" w:rsidRPr="009108DF" w:rsidTr="002E65AB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C9" w:rsidRPr="009108DF" w:rsidRDefault="00FF61C9" w:rsidP="0091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9" w:rsidRPr="009108DF" w:rsidRDefault="00FF61C9" w:rsidP="0091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FF61C9" w:rsidRPr="009108DF" w:rsidRDefault="00FF61C9" w:rsidP="009108DF">
      <w:pPr>
        <w:widowControl w:val="0"/>
        <w:spacing w:after="0"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DF">
        <w:rPr>
          <w:rFonts w:ascii="Times New Roman" w:hAnsi="Times New Roman" w:cs="Times New Roman"/>
          <w:b/>
          <w:sz w:val="24"/>
          <w:szCs w:val="24"/>
        </w:rPr>
        <w:t>Участие педагогов в конкурсах профессионального мастерства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898"/>
        <w:gridCol w:w="1774"/>
        <w:gridCol w:w="1303"/>
        <w:gridCol w:w="3110"/>
        <w:gridCol w:w="1559"/>
      </w:tblGrid>
      <w:tr w:rsidR="002E65AB" w:rsidRPr="00BF048E" w:rsidTr="00CC2942">
        <w:trPr>
          <w:trHeight w:val="91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AB" w:rsidRPr="00BF048E" w:rsidRDefault="002E65AB" w:rsidP="00CC2942">
            <w:pPr>
              <w:jc w:val="center"/>
              <w:rPr>
                <w:b/>
                <w:bCs/>
              </w:rPr>
            </w:pPr>
            <w:r w:rsidRPr="00BF048E">
              <w:rPr>
                <w:b/>
                <w:bCs/>
              </w:rPr>
              <w:t>Уровень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AB" w:rsidRPr="00BF048E" w:rsidRDefault="002E65AB" w:rsidP="00CC2942">
            <w:pPr>
              <w:jc w:val="center"/>
              <w:rPr>
                <w:b/>
                <w:bCs/>
              </w:rPr>
            </w:pPr>
            <w:r w:rsidRPr="00BF048E">
              <w:rPr>
                <w:b/>
                <w:bCs/>
              </w:rPr>
              <w:t>Вид участия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AB" w:rsidRPr="00BF048E" w:rsidRDefault="002E65AB" w:rsidP="00CC2942">
            <w:pPr>
              <w:jc w:val="center"/>
              <w:rPr>
                <w:b/>
                <w:bCs/>
              </w:rPr>
            </w:pPr>
            <w:r w:rsidRPr="00BF048E">
              <w:rPr>
                <w:b/>
                <w:bCs/>
              </w:rPr>
              <w:t>Результат участия</w:t>
            </w:r>
          </w:p>
        </w:tc>
        <w:tc>
          <w:tcPr>
            <w:tcW w:w="3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AB" w:rsidRPr="00BF048E" w:rsidRDefault="002E65AB" w:rsidP="00CC2942">
            <w:pPr>
              <w:jc w:val="center"/>
              <w:rPr>
                <w:b/>
                <w:bCs/>
              </w:rPr>
            </w:pPr>
            <w:r w:rsidRPr="00BF048E">
              <w:rPr>
                <w:b/>
                <w:bCs/>
              </w:rPr>
              <w:t>Название мероприятия (конкурса, фестиваля, форума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5AB" w:rsidRPr="00BF048E" w:rsidRDefault="002E65AB" w:rsidP="00CC2942">
            <w:pPr>
              <w:jc w:val="center"/>
              <w:rPr>
                <w:b/>
                <w:bCs/>
              </w:rPr>
            </w:pPr>
            <w:r w:rsidRPr="00BF048E">
              <w:rPr>
                <w:b/>
                <w:bCs/>
              </w:rPr>
              <w:t>Количество</w:t>
            </w:r>
          </w:p>
        </w:tc>
      </w:tr>
      <w:tr w:rsidR="002E65AB" w:rsidRPr="00BF048E" w:rsidTr="00CC2942">
        <w:trPr>
          <w:trHeight w:val="76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AB" w:rsidRPr="00BF048E" w:rsidRDefault="00E430FE" w:rsidP="00CC2942">
            <w:pPr>
              <w:rPr>
                <w:color w:val="000000"/>
              </w:rPr>
            </w:pPr>
            <w:r>
              <w:rPr>
                <w:color w:val="00000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0;margin-top:0;width:393.75pt;height:38.25pt;z-index:251659264;visibility:visible;mso-position-horizontal-relative:text;mso-position-vertical-relative:text" stroked="f" o:insetmode="auto">
                  <v:imagedata r:id="rId10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4"/>
            </w:tblGrid>
            <w:tr w:rsidR="002E65AB" w:rsidRPr="00BF048E" w:rsidTr="00CC2942">
              <w:trPr>
                <w:trHeight w:val="765"/>
                <w:tblCellSpacing w:w="0" w:type="dxa"/>
              </w:trPr>
              <w:tc>
                <w:tcPr>
                  <w:tcW w:w="7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65AB" w:rsidRPr="00BF048E" w:rsidRDefault="002E65AB" w:rsidP="00CC2942">
                  <w:r w:rsidRPr="00BF048E">
                    <w:t>всероссийский конкурс "</w:t>
                  </w:r>
                  <w:proofErr w:type="spellStart"/>
                  <w:r w:rsidRPr="00BF048E">
                    <w:t>Доутесса</w:t>
                  </w:r>
                  <w:proofErr w:type="spellEnd"/>
                  <w:r w:rsidRPr="00BF048E">
                    <w:t>" блиц-олимпиада "Взаимодействие дошкольной образовательной организации с родителями в соответствии с требованиями ФГОС ДО"</w:t>
                  </w:r>
                </w:p>
              </w:tc>
            </w:tr>
          </w:tbl>
          <w:p w:rsidR="002E65AB" w:rsidRPr="00BF048E" w:rsidRDefault="002E65AB" w:rsidP="00CC294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3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</w:t>
            </w:r>
            <w:proofErr w:type="spellStart"/>
            <w:r w:rsidRPr="00BF048E">
              <w:t>Доутесса</w:t>
            </w:r>
            <w:proofErr w:type="spellEnd"/>
            <w:r w:rsidRPr="00BF048E">
              <w:t>" блиц-олимпиада "Занятия по лепке"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5AB" w:rsidRPr="00BF048E" w:rsidRDefault="002E65AB" w:rsidP="00CC2942">
            <w:pPr>
              <w:rPr>
                <w:color w:val="000000"/>
              </w:rPr>
            </w:pPr>
            <w:r w:rsidRPr="00BF048E">
              <w:rPr>
                <w:color w:val="000000"/>
              </w:rPr>
              <w:t>всероссийский проект для воспитателей ДОУ "</w:t>
            </w:r>
            <w:proofErr w:type="spellStart"/>
            <w:r w:rsidRPr="00BF048E">
              <w:rPr>
                <w:color w:val="000000"/>
              </w:rPr>
              <w:t>Воспитателю.ру</w:t>
            </w:r>
            <w:proofErr w:type="spellEnd"/>
            <w:r w:rsidRPr="00BF048E">
              <w:rPr>
                <w:color w:val="000000"/>
              </w:rPr>
              <w:t xml:space="preserve">" олимпиада </w:t>
            </w:r>
            <w:r w:rsidRPr="00BF048E">
              <w:rPr>
                <w:color w:val="000000"/>
              </w:rPr>
              <w:lastRenderedPageBreak/>
              <w:t>"ФГОС 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lastRenderedPageBreak/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lastRenderedPageBreak/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2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</w:t>
            </w:r>
            <w:proofErr w:type="spellStart"/>
            <w:r w:rsidRPr="00BF048E">
              <w:t>Доутесса</w:t>
            </w:r>
            <w:proofErr w:type="spellEnd"/>
            <w:r w:rsidRPr="00BF048E">
              <w:t>" блиц-олимпиада "Воспитание культурно-гигиенических навыков у дошкольников"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76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2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</w:t>
            </w:r>
            <w:proofErr w:type="spellStart"/>
            <w:r w:rsidRPr="00BF048E">
              <w:t>Доутесса</w:t>
            </w:r>
            <w:proofErr w:type="spellEnd"/>
            <w:r w:rsidRPr="00BF048E">
              <w:t>" блиц-олимпиада "Взаимодействие дошкольной образовательной организации с родителями в соответствии с требованиями ФГОС 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2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</w:t>
            </w:r>
            <w:proofErr w:type="spellStart"/>
            <w:r w:rsidRPr="00BF048E">
              <w:t>Умната</w:t>
            </w:r>
            <w:proofErr w:type="spellEnd"/>
            <w:r w:rsidRPr="00BF048E">
              <w:t xml:space="preserve">" блиц-олимпиада "ТРИЗ-педагогика"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VI Всероссийский педагогический конкурс "Вектор развития"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участник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"Лучший конспект" (международный образовательный портал "МААМ.РУ"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Всероссийская олимпиада учителей, проводимой Интернет-ресурсом "ФГОС Портал" по теме "ФГОС дошкольного образования"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"Фестиваль педагогических идей " (информационный центр "Матрица интеллекта")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2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"Фестиваль педагогических идей " (информационный центр "Матрица интеллекта")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Всероссийский конкурс "Фестиваль педагогических идей " (информационный </w:t>
            </w:r>
            <w:r w:rsidRPr="00BF048E">
              <w:lastRenderedPageBreak/>
              <w:t>центр "Матрица интеллекта")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lastRenderedPageBreak/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lastRenderedPageBreak/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3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"Фестиваль педагогических идей " (информационный центр "Матрица интеллекта")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3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Всероссийский конкурс "Фестиваль педагогических идей " (информационный центр "Матрица интеллекта")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Всероссийский творческий конкурс, проводимый международным педагогическим порталом "Солнечный свет"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Всероссийский творческий конкурс, проводимый международным педагогическим порталом "Солнечный свет"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pPr>
              <w:rPr>
                <w:color w:val="000000"/>
              </w:rPr>
            </w:pPr>
            <w:r w:rsidRPr="00BF048E">
              <w:rPr>
                <w:color w:val="000000"/>
              </w:rPr>
              <w:t>XI Всероссийский педагогический конкурс "На пути к успеху"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pPr>
              <w:jc w:val="center"/>
              <w:rPr>
                <w:color w:val="000000"/>
              </w:rPr>
            </w:pPr>
            <w:r w:rsidRPr="00BF048E">
              <w:rPr>
                <w:color w:val="000000"/>
              </w:rPr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2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Всероссийская олимпиада "Время знаний"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международный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Международная интернет олимпиада "Солнечный свет" по психологии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международный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Международная интернет олимпиада "Солнечный свет" по теме "Правовая компетентность педагога"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международный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Международная интернет олимпиада "Солнечный свет" по теме "ФГОС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510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международный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>Международная интернет олимпиада "Солнечный свет" по теме "ФГОС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76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lastRenderedPageBreak/>
              <w:t>международный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2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E65AB" w:rsidRPr="00BF048E" w:rsidRDefault="002E65AB" w:rsidP="00CC2942">
            <w:r w:rsidRPr="00BF048E">
              <w:t xml:space="preserve">Международный конкурс "Основные требования ФГОС ДО к организации образовательного процесса в детском саду" (Всероссийское издание "Страна образования"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  <w:tr w:rsidR="002E65AB" w:rsidRPr="00BF048E" w:rsidTr="00CC2942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всероссийский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дистанционное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E65AB" w:rsidRPr="00BF048E" w:rsidRDefault="002E65AB" w:rsidP="00CC2942">
            <w:r w:rsidRPr="00BF048E">
              <w:t>1 место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5AB" w:rsidRPr="00BF048E" w:rsidRDefault="002E65AB" w:rsidP="00CC2942">
            <w:r w:rsidRPr="00BF048E">
              <w:t>Олимпиада "Дошкольная педагогика" ("Радуга талантов")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E65AB" w:rsidRPr="00BF048E" w:rsidRDefault="002E65AB" w:rsidP="00CC2942">
            <w:pPr>
              <w:jc w:val="center"/>
            </w:pPr>
            <w:r w:rsidRPr="00BF048E">
              <w:t>1</w:t>
            </w:r>
          </w:p>
        </w:tc>
      </w:tr>
    </w:tbl>
    <w:p w:rsidR="00FF61C9" w:rsidRDefault="00FF61C9" w:rsidP="00F8241B">
      <w:pPr>
        <w:pStyle w:val="2"/>
        <w:widowControl w:val="0"/>
        <w:spacing w:before="0" w:after="0"/>
        <w:jc w:val="center"/>
        <w:rPr>
          <w:rFonts w:ascii="Times New Roman" w:hAnsi="Times New Roman"/>
          <w:i w:val="0"/>
          <w:iCs w:val="0"/>
          <w:sz w:val="24"/>
        </w:rPr>
      </w:pPr>
    </w:p>
    <w:p w:rsidR="00F8241B" w:rsidRPr="005A5C5B" w:rsidRDefault="00F8241B" w:rsidP="00517375">
      <w:pPr>
        <w:pStyle w:val="2"/>
        <w:widowControl w:val="0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>1.1</w:t>
      </w:r>
      <w:r w:rsidR="009108DF">
        <w:rPr>
          <w:rFonts w:ascii="Times New Roman" w:hAnsi="Times New Roman"/>
          <w:i w:val="0"/>
          <w:iCs w:val="0"/>
          <w:sz w:val="24"/>
        </w:rPr>
        <w:t>2</w:t>
      </w:r>
      <w:r w:rsidRPr="005A5C5B">
        <w:rPr>
          <w:rFonts w:ascii="Times New Roman" w:hAnsi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
          <w:i w:val="0"/>
          <w:iCs w:val="0"/>
          <w:sz w:val="24"/>
        </w:rPr>
        <w:t>Функционирование внутренней системы оценки качества</w:t>
      </w:r>
      <w:bookmarkEnd w:id="51"/>
      <w:r w:rsidRPr="005A5C5B">
        <w:rPr>
          <w:rFonts w:ascii="Times New Roman" w:hAnsi="Times New Roman"/>
          <w:i w:val="0"/>
          <w:iCs w:val="0"/>
          <w:sz w:val="24"/>
        </w:rPr>
        <w:t xml:space="preserve"> </w:t>
      </w:r>
    </w:p>
    <w:p w:rsidR="00CB662D" w:rsidRPr="00517375" w:rsidRDefault="00F15E95" w:rsidP="00517375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375">
        <w:rPr>
          <w:rFonts w:ascii="Times New Roman" w:hAnsi="Times New Roman" w:cs="Times New Roman"/>
          <w:sz w:val="24"/>
          <w:szCs w:val="24"/>
        </w:rPr>
        <w:t>В 201</w:t>
      </w:r>
      <w:r w:rsidR="008019B3">
        <w:rPr>
          <w:rFonts w:ascii="Times New Roman" w:hAnsi="Times New Roman" w:cs="Times New Roman"/>
          <w:sz w:val="24"/>
          <w:szCs w:val="24"/>
        </w:rPr>
        <w:t>9</w:t>
      </w:r>
      <w:r w:rsidRPr="00517375">
        <w:rPr>
          <w:rFonts w:ascii="Times New Roman" w:hAnsi="Times New Roman" w:cs="Times New Roman"/>
          <w:sz w:val="24"/>
          <w:szCs w:val="24"/>
        </w:rPr>
        <w:t xml:space="preserve"> году провели независимую оценку качества образовательной деятельности организации, касающуюся открытости и доступности информации об организации и анкетирование получателей образовательных услуг в целях обследования их мнения. В оценивание качества образования </w:t>
      </w:r>
      <w:r w:rsidR="000644C1">
        <w:rPr>
          <w:rFonts w:ascii="Times New Roman" w:hAnsi="Times New Roman" w:cs="Times New Roman"/>
          <w:sz w:val="24"/>
          <w:szCs w:val="24"/>
        </w:rPr>
        <w:t>приняли</w:t>
      </w:r>
      <w:r w:rsidRPr="00517375">
        <w:rPr>
          <w:rFonts w:ascii="Times New Roman" w:hAnsi="Times New Roman" w:cs="Times New Roman"/>
          <w:sz w:val="24"/>
          <w:szCs w:val="24"/>
        </w:rPr>
        <w:t xml:space="preserve"> участие 20% получателей образовательных услуг.</w:t>
      </w:r>
    </w:p>
    <w:p w:rsidR="00CB662D" w:rsidRDefault="00F15E95" w:rsidP="00517375">
      <w:pPr>
        <w:pStyle w:val="2"/>
        <w:widowControl w:val="0"/>
        <w:spacing w:before="0" w:line="360" w:lineRule="auto"/>
        <w:jc w:val="center"/>
        <w:rPr>
          <w:rFonts w:ascii="Times New Roman" w:hAnsi="Times New Roman"/>
          <w:i w:val="0"/>
          <w:iCs w:val="0"/>
          <w:sz w:val="24"/>
        </w:rPr>
      </w:pPr>
      <w:r w:rsidRPr="00517375">
        <w:rPr>
          <w:rFonts w:ascii="Times New Roman" w:hAnsi="Times New Roman"/>
          <w:i w:val="0"/>
          <w:iCs w:val="0"/>
          <w:sz w:val="24"/>
        </w:rPr>
        <w:t xml:space="preserve">Результаты независимой оценки качества образования </w:t>
      </w:r>
    </w:p>
    <w:p w:rsidR="004617B3" w:rsidRDefault="004617B3" w:rsidP="004617B3">
      <w:pPr>
        <w:rPr>
          <w:lang w:eastAsia="ru-RU"/>
        </w:rPr>
      </w:pPr>
    </w:p>
    <w:tbl>
      <w:tblPr>
        <w:tblW w:w="4160" w:type="dxa"/>
        <w:tblInd w:w="113" w:type="dxa"/>
        <w:tblLook w:val="04A0" w:firstRow="1" w:lastRow="0" w:firstColumn="1" w:lastColumn="0" w:noHBand="0" w:noVBand="1"/>
      </w:tblPr>
      <w:tblGrid>
        <w:gridCol w:w="1535"/>
        <w:gridCol w:w="1762"/>
        <w:gridCol w:w="1592"/>
        <w:gridCol w:w="1538"/>
        <w:gridCol w:w="2218"/>
        <w:gridCol w:w="813"/>
      </w:tblGrid>
      <w:tr w:rsidR="004617B3" w:rsidRPr="004617B3" w:rsidTr="004617B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01_Открытость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02_комфортность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03_доступность для инвалидов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04_вежливость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05_удовлетворенность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балл</w:t>
            </w:r>
          </w:p>
        </w:tc>
      </w:tr>
      <w:tr w:rsidR="004617B3" w:rsidRPr="004617B3" w:rsidTr="004617B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B3" w:rsidRPr="004617B3" w:rsidRDefault="004617B3" w:rsidP="00461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</w:tr>
    </w:tbl>
    <w:p w:rsidR="004617B3" w:rsidRDefault="004617B3" w:rsidP="00517375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7B3" w:rsidRDefault="004617B3" w:rsidP="00517375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662D" w:rsidRPr="00517375" w:rsidRDefault="00F15E95" w:rsidP="00517375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375">
        <w:rPr>
          <w:rFonts w:ascii="Times New Roman" w:hAnsi="Times New Roman" w:cs="Times New Roman"/>
          <w:sz w:val="24"/>
          <w:szCs w:val="24"/>
        </w:rPr>
        <w:t>С целью повышения качества предоставляемых образовательных услуг, обеспечения открытости и доступности инфо</w:t>
      </w:r>
      <w:r w:rsidR="002E65AB">
        <w:rPr>
          <w:rFonts w:ascii="Times New Roman" w:hAnsi="Times New Roman" w:cs="Times New Roman"/>
          <w:sz w:val="24"/>
          <w:szCs w:val="24"/>
        </w:rPr>
        <w:t xml:space="preserve">рмации о </w:t>
      </w:r>
      <w:r w:rsidRPr="00517375">
        <w:rPr>
          <w:rFonts w:ascii="Times New Roman" w:hAnsi="Times New Roman" w:cs="Times New Roman"/>
          <w:sz w:val="24"/>
          <w:szCs w:val="24"/>
        </w:rPr>
        <w:t>деятельности </w:t>
      </w:r>
      <w:r w:rsidR="002E65AB">
        <w:rPr>
          <w:rFonts w:ascii="Times New Roman" w:hAnsi="Times New Roman" w:cs="Times New Roman"/>
          <w:sz w:val="24"/>
          <w:szCs w:val="24"/>
        </w:rPr>
        <w:t xml:space="preserve"> </w:t>
      </w:r>
      <w:r w:rsidRPr="00517375">
        <w:rPr>
          <w:rFonts w:ascii="Times New Roman" w:hAnsi="Times New Roman" w:cs="Times New Roman"/>
          <w:sz w:val="24"/>
          <w:szCs w:val="24"/>
        </w:rPr>
        <w:t>образовательной организации разработан план мероприятий об улучшении качества деятельности</w:t>
      </w:r>
    </w:p>
    <w:p w:rsidR="00AF17BE" w:rsidRDefault="00AF17BE" w:rsidP="00F8241B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484128481"/>
    </w:p>
    <w:p w:rsidR="00F8241B" w:rsidRPr="00517375" w:rsidRDefault="00F8241B" w:rsidP="00F8241B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7375">
        <w:rPr>
          <w:rFonts w:ascii="Times New Roman" w:hAnsi="Times New Roman" w:cs="Times New Roman"/>
          <w:sz w:val="24"/>
          <w:szCs w:val="24"/>
        </w:rPr>
        <w:t>II.  Результаты анализа показателей деятельности</w:t>
      </w:r>
      <w:bookmarkEnd w:id="52"/>
    </w:p>
    <w:p w:rsidR="00F8241B" w:rsidRPr="00517375" w:rsidRDefault="00F8241B" w:rsidP="00F8241B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 w:rsidRPr="00517375">
        <w:rPr>
          <w:rStyle w:val="a8"/>
        </w:rPr>
        <w:t>ПОКАЗАТЕЛИ ДЕЯТЕЛЬНОСТИ ДОШКОЛЬНОЙ ОБРАЗОВАТЕЛЬНОЙ ОРГАНИЗАЦИИ,</w:t>
      </w:r>
      <w:r w:rsidRPr="00517375">
        <w:rPr>
          <w:b/>
          <w:bCs/>
        </w:rPr>
        <w:br/>
      </w:r>
      <w:r w:rsidRPr="00517375">
        <w:rPr>
          <w:rStyle w:val="a8"/>
        </w:rPr>
        <w:t>ПОДЛЕЖАЩЕЙ САМООБСЛЕДОВАНИЮ</w:t>
      </w:r>
    </w:p>
    <w:p w:rsidR="00F8241B" w:rsidRPr="00517375" w:rsidRDefault="00F8241B" w:rsidP="00F8241B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517375">
        <w:rPr>
          <w:color w:val="444444"/>
        </w:rPr>
        <w:t> </w:t>
      </w:r>
    </w:p>
    <w:tbl>
      <w:tblPr>
        <w:tblW w:w="105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7907"/>
        <w:gridCol w:w="2008"/>
      </w:tblGrid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4E3358" w:rsidRPr="00517375" w:rsidTr="004E3358">
        <w:trPr>
          <w:trHeight w:val="729"/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100%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чел / 100%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чел/1,15%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чел/1,15%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чел/40%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чел/35%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чел/35%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чел/100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чел/100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педагогов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259детей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358" w:rsidRPr="00517375" w:rsidTr="004E33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07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08" w:type="dxa"/>
            <w:vAlign w:val="center"/>
          </w:tcPr>
          <w:p w:rsidR="004E3358" w:rsidRPr="00517375" w:rsidRDefault="004E3358" w:rsidP="004E3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8241B" w:rsidRDefault="00F8241B" w:rsidP="00F8241B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3"/>
          <w:szCs w:val="23"/>
        </w:rPr>
      </w:pPr>
    </w:p>
    <w:p w:rsidR="00F8241B" w:rsidRPr="005A5C5B" w:rsidRDefault="00F8241B" w:rsidP="00424E73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</w:rPr>
      </w:pPr>
      <w:bookmarkStart w:id="53" w:name="_Toc484128482"/>
      <w:r w:rsidRPr="005A5C5B">
        <w:rPr>
          <w:rFonts w:ascii="Times New Roman" w:hAnsi="Times New Roman"/>
          <w:sz w:val="28"/>
        </w:rPr>
        <w:t>III. Выводы и перспективы</w:t>
      </w:r>
      <w:bookmarkEnd w:id="53"/>
    </w:p>
    <w:p w:rsidR="00F8241B" w:rsidRPr="00F4030A" w:rsidRDefault="00F8241B" w:rsidP="00424E73">
      <w:pPr>
        <w:widowControl w:val="0"/>
        <w:tabs>
          <w:tab w:val="left" w:pos="145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30A">
        <w:rPr>
          <w:rFonts w:ascii="Times New Roman" w:hAnsi="Times New Roman" w:cs="Times New Roman"/>
          <w:sz w:val="24"/>
          <w:szCs w:val="24"/>
        </w:rPr>
        <w:t>Т</w:t>
      </w:r>
      <w:r w:rsidR="00424E73">
        <w:rPr>
          <w:rFonts w:ascii="Times New Roman" w:hAnsi="Times New Roman" w:cs="Times New Roman"/>
          <w:sz w:val="24"/>
          <w:szCs w:val="24"/>
        </w:rPr>
        <w:t>аким образом, анализ работы за 20</w:t>
      </w:r>
      <w:r w:rsidR="00EF67B9">
        <w:rPr>
          <w:rFonts w:ascii="Times New Roman" w:hAnsi="Times New Roman" w:cs="Times New Roman"/>
          <w:sz w:val="24"/>
          <w:szCs w:val="24"/>
        </w:rPr>
        <w:t>20</w:t>
      </w:r>
      <w:r w:rsidRPr="00F4030A">
        <w:rPr>
          <w:rFonts w:ascii="Times New Roman" w:hAnsi="Times New Roman" w:cs="Times New Roman"/>
          <w:sz w:val="24"/>
          <w:szCs w:val="24"/>
        </w:rPr>
        <w:t xml:space="preserve"> год показал, что:</w:t>
      </w:r>
    </w:p>
    <w:p w:rsidR="00F8241B" w:rsidRPr="00F4030A" w:rsidRDefault="00424E73" w:rsidP="00424E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241B" w:rsidRPr="00F4030A">
        <w:rPr>
          <w:rFonts w:ascii="Times New Roman" w:hAnsi="Times New Roman" w:cs="Times New Roman"/>
          <w:sz w:val="24"/>
          <w:szCs w:val="24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F8241B" w:rsidRPr="00F4030A" w:rsidRDefault="00424E73" w:rsidP="00424E73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241B" w:rsidRPr="00F4030A">
        <w:rPr>
          <w:rFonts w:ascii="Times New Roman" w:hAnsi="Times New Roman" w:cs="Times New Roman"/>
          <w:sz w:val="24"/>
          <w:szCs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F8241B" w:rsidRPr="00F4030A" w:rsidRDefault="00424E73" w:rsidP="00424E73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241B" w:rsidRPr="00F4030A">
        <w:rPr>
          <w:rFonts w:ascii="Times New Roman" w:hAnsi="Times New Roman" w:cs="Times New Roman"/>
          <w:sz w:val="24"/>
          <w:szCs w:val="24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="00F8241B" w:rsidRPr="00F4030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8241B" w:rsidRPr="00F4030A">
        <w:rPr>
          <w:rFonts w:ascii="Times New Roman" w:hAnsi="Times New Roman" w:cs="Times New Roman"/>
          <w:sz w:val="24"/>
          <w:szCs w:val="24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F8241B" w:rsidRPr="00F4030A" w:rsidRDefault="00424E73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</w:t>
      </w:r>
      <w:r w:rsidR="00F8241B" w:rsidRPr="00F4030A">
        <w:t xml:space="preserve">В ДОУ </w:t>
      </w:r>
      <w:proofErr w:type="spellStart"/>
      <w:r w:rsidR="00F8241B" w:rsidRPr="00F4030A">
        <w:t>воспитательно</w:t>
      </w:r>
      <w:proofErr w:type="spellEnd"/>
      <w:r w:rsidR="00F8241B" w:rsidRPr="00F4030A">
        <w:t>-образовательный процесс строится в соответствии с ООП ДОУ, годовым планом работы ДОУ.</w:t>
      </w:r>
      <w:r w:rsidR="00F8241B" w:rsidRPr="00F4030A">
        <w:tab/>
      </w:r>
    </w:p>
    <w:p w:rsidR="00F8241B" w:rsidRPr="00F4030A" w:rsidRDefault="00424E73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</w:t>
      </w:r>
      <w:r w:rsidR="00F8241B" w:rsidRPr="00F4030A"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F8241B" w:rsidRPr="00F4030A" w:rsidRDefault="00424E73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</w:t>
      </w:r>
      <w:r w:rsidR="00F8241B" w:rsidRPr="00F4030A"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</w:t>
      </w:r>
      <w:r w:rsidR="00F8241B" w:rsidRPr="00F4030A">
        <w:lastRenderedPageBreak/>
        <w:t xml:space="preserve">для развития личности ребенка, его творческих способностей, исходя из его интересов и потребностей. </w:t>
      </w:r>
    </w:p>
    <w:p w:rsidR="00F8241B" w:rsidRPr="00F4030A" w:rsidRDefault="00424E73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</w:t>
      </w:r>
      <w:r w:rsidR="00F8241B" w:rsidRPr="00F4030A"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="00F8241B" w:rsidRPr="00F4030A">
        <w:t>воспитательно</w:t>
      </w:r>
      <w:proofErr w:type="spellEnd"/>
      <w:r w:rsidR="00F8241B" w:rsidRPr="00F4030A"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F8241B" w:rsidRPr="00F4030A" w:rsidRDefault="00424E73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</w:t>
      </w:r>
      <w:r w:rsidR="00F8241B" w:rsidRPr="00F4030A"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F8241B" w:rsidRPr="00F4030A" w:rsidRDefault="00424E73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</w:t>
      </w:r>
      <w:r w:rsidR="00F8241B" w:rsidRPr="00F4030A">
        <w:t>Детский сад востребован в социуме, работа педагогического коллектива оценивается, как удовлетворительная.</w:t>
      </w:r>
    </w:p>
    <w:p w:rsidR="00F8241B" w:rsidRPr="00F4030A" w:rsidRDefault="00F8241B" w:rsidP="00424E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F4030A">
        <w:t>Вместе с тем имеется ряд проблем, решение которых планируется в 20</w:t>
      </w:r>
      <w:r w:rsidR="0012124E">
        <w:t>2</w:t>
      </w:r>
      <w:r w:rsidR="00EF67B9">
        <w:t>1</w:t>
      </w:r>
      <w:r w:rsidRPr="00F4030A">
        <w:t xml:space="preserve"> году:</w:t>
      </w:r>
    </w:p>
    <w:p w:rsidR="00F8241B" w:rsidRPr="00F4030A" w:rsidRDefault="00F8241B" w:rsidP="00424E73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F4030A">
        <w:t>1. Повыш</w:t>
      </w:r>
      <w:r w:rsidR="000644C1">
        <w:t xml:space="preserve">ение </w:t>
      </w:r>
      <w:r w:rsidRPr="00F4030A">
        <w:t>качеств</w:t>
      </w:r>
      <w:r w:rsidR="000644C1">
        <w:t>а</w:t>
      </w:r>
      <w:r w:rsidRPr="00F4030A">
        <w:t xml:space="preserve"> </w:t>
      </w:r>
      <w:r w:rsidR="000644C1">
        <w:t>образования через</w:t>
      </w:r>
      <w:r w:rsidRPr="00F4030A">
        <w:t xml:space="preserve"> организаци</w:t>
      </w:r>
      <w:r w:rsidR="000644C1">
        <w:t>ю</w:t>
      </w:r>
      <w:r w:rsidRPr="00F4030A">
        <w:t xml:space="preserve"> познавательно-исследовательской деятельности в развитии личности дошкольников.</w:t>
      </w:r>
    </w:p>
    <w:p w:rsidR="00F8241B" w:rsidRPr="00F4030A" w:rsidRDefault="00D01C13" w:rsidP="00424E73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>
        <w:t>2</w:t>
      </w:r>
      <w:r w:rsidR="00F8241B" w:rsidRPr="00F4030A">
        <w:t>. Повыш</w:t>
      </w:r>
      <w:r w:rsidR="000644C1">
        <w:t>ение</w:t>
      </w:r>
      <w:r w:rsidR="00F8241B" w:rsidRPr="00F4030A">
        <w:t xml:space="preserve"> качеств</w:t>
      </w:r>
      <w:r w:rsidR="000644C1">
        <w:t>а</w:t>
      </w:r>
      <w:r w:rsidR="00F8241B" w:rsidRPr="00F4030A">
        <w:t xml:space="preserve"> образования через профессиональный рост педагогов ДОУ.</w:t>
      </w:r>
    </w:p>
    <w:p w:rsidR="00F8241B" w:rsidRPr="00F4030A" w:rsidRDefault="00D01C13" w:rsidP="00424E73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>
        <w:t>3</w:t>
      </w:r>
      <w:r w:rsidR="00F8241B" w:rsidRPr="00F4030A">
        <w:t>. Уч</w:t>
      </w:r>
      <w:r w:rsidR="000644C1">
        <w:t>ет</w:t>
      </w:r>
      <w:r w:rsidR="00F8241B" w:rsidRPr="00F4030A">
        <w:t xml:space="preserve"> образовательны</w:t>
      </w:r>
      <w:r w:rsidR="000644C1">
        <w:t>х</w:t>
      </w:r>
      <w:r w:rsidR="00F8241B" w:rsidRPr="00F4030A">
        <w:t xml:space="preserve"> потребност</w:t>
      </w:r>
      <w:r w:rsidR="000644C1">
        <w:t>ей</w:t>
      </w:r>
      <w:r w:rsidR="00F8241B" w:rsidRPr="00F4030A">
        <w:t xml:space="preserve"> родителей (законных представителей) воспитанников.</w:t>
      </w:r>
    </w:p>
    <w:p w:rsidR="00F8241B" w:rsidRPr="00F4030A" w:rsidRDefault="00F8241B" w:rsidP="00424E73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30A">
        <w:rPr>
          <w:rFonts w:ascii="Times New Roman" w:hAnsi="Times New Roman" w:cs="Times New Roman"/>
          <w:sz w:val="24"/>
          <w:szCs w:val="24"/>
        </w:rPr>
        <w:t>Таким образом, вышеприведенной анализ позволяет сформулировать задачи на следующий учебный год.</w:t>
      </w:r>
    </w:p>
    <w:p w:rsidR="00CB662D" w:rsidRPr="00F24641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F24641">
        <w:rPr>
          <w:b/>
        </w:rPr>
        <w:t>Сохранение и укрепление здоровья воспитанников:</w:t>
      </w:r>
    </w:p>
    <w:p w:rsidR="00CB662D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>- Продолжать работу по сохранению и укреплению физического и психического здоровья детей,  их  эмоционального  благополучия  путем  приобщения  к  здоровому  образу  жизни и повышения компетенции родителей  в оздоровлении  детей.</w:t>
      </w:r>
    </w:p>
    <w:p w:rsidR="00CB662D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 xml:space="preserve">- Создание </w:t>
      </w:r>
      <w:proofErr w:type="spellStart"/>
      <w:r>
        <w:t>здоровьесберегающей</w:t>
      </w:r>
      <w:proofErr w:type="spellEnd"/>
      <w:r>
        <w:t xml:space="preserve"> среды, обеспечивающей сохранение и укрепление здоровья, гармоничное физическое развитие воспитанников.</w:t>
      </w:r>
    </w:p>
    <w:p w:rsidR="00CB662D" w:rsidRPr="00F24641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F24641">
        <w:rPr>
          <w:b/>
        </w:rPr>
        <w:t>Повышение качества образовательного процесса:</w:t>
      </w:r>
    </w:p>
    <w:p w:rsidR="00CB662D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 xml:space="preserve">- Организация </w:t>
      </w:r>
      <w:r w:rsidRPr="006A45F6">
        <w:t xml:space="preserve"> психолого–педагогическо</w:t>
      </w:r>
      <w:r>
        <w:t>го</w:t>
      </w:r>
      <w:r w:rsidRPr="006A45F6">
        <w:t xml:space="preserve"> сопровождени</w:t>
      </w:r>
      <w:r>
        <w:t>я</w:t>
      </w:r>
      <w:r w:rsidRPr="006A45F6">
        <w:t xml:space="preserve"> развития воспитанников</w:t>
      </w:r>
      <w:r>
        <w:t>,   направленного   на   поддержку   детской   одаренности  и развитие  индивидуальных  способностей  воспитанников.</w:t>
      </w:r>
    </w:p>
    <w:p w:rsidR="00CB662D" w:rsidRPr="006A45F6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 xml:space="preserve">- Внедрение </w:t>
      </w:r>
      <w:r w:rsidRPr="006A45F6">
        <w:t>современных образовательных технологий, обеспечивающих сотворчество взрослых и детей, ориентированн</w:t>
      </w:r>
      <w:r>
        <w:t>ых</w:t>
      </w:r>
      <w:r w:rsidRPr="006A45F6">
        <w:t xml:space="preserve"> на интересы и возможности каждого ребенка.</w:t>
      </w:r>
    </w:p>
    <w:p w:rsidR="00CB662D" w:rsidRPr="00F24641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F24641">
        <w:t xml:space="preserve">Повышение профессиональной компетентности педагогов </w:t>
      </w:r>
      <w:r>
        <w:t xml:space="preserve">через овладение </w:t>
      </w:r>
      <w:r w:rsidRPr="00F24641">
        <w:t>современными педагогическими технологиями, активизаци</w:t>
      </w:r>
      <w:r>
        <w:t xml:space="preserve">ю </w:t>
      </w:r>
      <w:r w:rsidRPr="00F24641">
        <w:t xml:space="preserve">процесса  популяризации передового </w:t>
      </w:r>
      <w:r>
        <w:t xml:space="preserve">педагогического </w:t>
      </w:r>
      <w:r w:rsidRPr="00F24641">
        <w:t xml:space="preserve">опыта.                                                                           </w:t>
      </w:r>
    </w:p>
    <w:p w:rsidR="00CB662D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lastRenderedPageBreak/>
        <w:t>- Увеличение  охвата дополнительным образованием, организацией и участием в акциях, интернет-конкурсах, спартакиадах, выставках различного уровня воспитанников и их родителей.</w:t>
      </w:r>
    </w:p>
    <w:p w:rsidR="00CB662D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 xml:space="preserve">- </w:t>
      </w:r>
      <w:r w:rsidRPr="00E65A44">
        <w:t>Создание условий для максимально</w:t>
      </w:r>
      <w:r>
        <w:t xml:space="preserve">й заинтересованности и участия </w:t>
      </w:r>
      <w:r w:rsidRPr="00E65A44">
        <w:t>родителей в образовательной, материально-технической,  досуговой деятельности ДОУ на условиях партнёрства, взаимодействия, добровольности.</w:t>
      </w:r>
    </w:p>
    <w:p w:rsidR="00CB662D" w:rsidRDefault="00F15E95" w:rsidP="00424E73">
      <w:pPr>
        <w:pStyle w:val="a3"/>
        <w:spacing w:before="0" w:beforeAutospacing="0" w:after="0" w:afterAutospacing="0" w:line="360" w:lineRule="auto"/>
        <w:ind w:firstLine="539"/>
        <w:jc w:val="both"/>
      </w:pPr>
      <w:r>
        <w:t>- Обеспечить  выполнение  требований  к  развивающей  предметно-пространственной  среде ДОУ в соответствии с ФГОС дошкольного образования.</w:t>
      </w:r>
    </w:p>
    <w:sectPr w:rsidR="00CB66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FE" w:rsidRDefault="00E430FE" w:rsidP="00086DDB">
      <w:pPr>
        <w:spacing w:after="0" w:line="240" w:lineRule="auto"/>
      </w:pPr>
      <w:r>
        <w:separator/>
      </w:r>
    </w:p>
  </w:endnote>
  <w:endnote w:type="continuationSeparator" w:id="0">
    <w:p w:rsidR="00E430FE" w:rsidRDefault="00E430FE" w:rsidP="0008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995902"/>
      <w:docPartObj>
        <w:docPartGallery w:val="Page Numbers (Bottom of Page)"/>
        <w:docPartUnique/>
      </w:docPartObj>
    </w:sdtPr>
    <w:sdtEndPr/>
    <w:sdtContent>
      <w:p w:rsidR="004E3358" w:rsidRDefault="004E335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C">
          <w:rPr>
            <w:noProof/>
          </w:rPr>
          <w:t>1</w:t>
        </w:r>
        <w:r>
          <w:fldChar w:fldCharType="end"/>
        </w:r>
      </w:p>
    </w:sdtContent>
  </w:sdt>
  <w:p w:rsidR="004E3358" w:rsidRDefault="004E335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FE" w:rsidRDefault="00E430FE" w:rsidP="00086DDB">
      <w:pPr>
        <w:spacing w:after="0" w:line="240" w:lineRule="auto"/>
      </w:pPr>
      <w:r>
        <w:separator/>
      </w:r>
    </w:p>
  </w:footnote>
  <w:footnote w:type="continuationSeparator" w:id="0">
    <w:p w:rsidR="00E430FE" w:rsidRDefault="00E430FE" w:rsidP="0008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E04"/>
    <w:multiLevelType w:val="hybridMultilevel"/>
    <w:tmpl w:val="23FE3BA6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5555FBA"/>
    <w:multiLevelType w:val="hybridMultilevel"/>
    <w:tmpl w:val="31D2C4C8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42A6"/>
    <w:multiLevelType w:val="hybridMultilevel"/>
    <w:tmpl w:val="88DE3ABE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06C13"/>
    <w:multiLevelType w:val="hybridMultilevel"/>
    <w:tmpl w:val="88DE3ABE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1061F"/>
    <w:multiLevelType w:val="hybridMultilevel"/>
    <w:tmpl w:val="ECCC0E12"/>
    <w:lvl w:ilvl="0" w:tplc="78A85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70E"/>
    <w:multiLevelType w:val="hybridMultilevel"/>
    <w:tmpl w:val="031A6E42"/>
    <w:lvl w:ilvl="0" w:tplc="FC003314">
      <w:start w:val="1"/>
      <w:numFmt w:val="decimal"/>
      <w:lvlText w:val="%1)"/>
      <w:lvlJc w:val="left"/>
      <w:pPr>
        <w:tabs>
          <w:tab w:val="num" w:pos="0"/>
        </w:tabs>
        <w:ind w:left="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  <w:rPr>
        <w:rFonts w:cs="Times New Roman"/>
      </w:rPr>
    </w:lvl>
  </w:abstractNum>
  <w:abstractNum w:abstractNumId="7">
    <w:nsid w:val="7D6846EB"/>
    <w:multiLevelType w:val="hybridMultilevel"/>
    <w:tmpl w:val="AD8A24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1B46428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D"/>
    <w:rsid w:val="000149D7"/>
    <w:rsid w:val="000644C1"/>
    <w:rsid w:val="000821E7"/>
    <w:rsid w:val="00086DDB"/>
    <w:rsid w:val="000E7F06"/>
    <w:rsid w:val="0012124E"/>
    <w:rsid w:val="0013727B"/>
    <w:rsid w:val="00182E6D"/>
    <w:rsid w:val="00185302"/>
    <w:rsid w:val="001A52A1"/>
    <w:rsid w:val="00202FBF"/>
    <w:rsid w:val="002A21BB"/>
    <w:rsid w:val="002A21F4"/>
    <w:rsid w:val="002E3812"/>
    <w:rsid w:val="002E65AB"/>
    <w:rsid w:val="0030363A"/>
    <w:rsid w:val="00304B1E"/>
    <w:rsid w:val="003100CD"/>
    <w:rsid w:val="00333547"/>
    <w:rsid w:val="00392BFE"/>
    <w:rsid w:val="003E586E"/>
    <w:rsid w:val="00424E73"/>
    <w:rsid w:val="00425BB0"/>
    <w:rsid w:val="00454CB6"/>
    <w:rsid w:val="004617B3"/>
    <w:rsid w:val="0047453E"/>
    <w:rsid w:val="004A608B"/>
    <w:rsid w:val="004B1241"/>
    <w:rsid w:val="004E3358"/>
    <w:rsid w:val="005035F6"/>
    <w:rsid w:val="00517375"/>
    <w:rsid w:val="0052247B"/>
    <w:rsid w:val="0056169F"/>
    <w:rsid w:val="0057512F"/>
    <w:rsid w:val="0058266B"/>
    <w:rsid w:val="005B5734"/>
    <w:rsid w:val="00636F97"/>
    <w:rsid w:val="00674C39"/>
    <w:rsid w:val="006C1116"/>
    <w:rsid w:val="006E42C5"/>
    <w:rsid w:val="006E6EE0"/>
    <w:rsid w:val="007521C9"/>
    <w:rsid w:val="00777893"/>
    <w:rsid w:val="007F3ABC"/>
    <w:rsid w:val="008019B3"/>
    <w:rsid w:val="00807580"/>
    <w:rsid w:val="00832C25"/>
    <w:rsid w:val="00894694"/>
    <w:rsid w:val="00895786"/>
    <w:rsid w:val="009108DF"/>
    <w:rsid w:val="0091795D"/>
    <w:rsid w:val="00944C92"/>
    <w:rsid w:val="00972CB2"/>
    <w:rsid w:val="00976FEE"/>
    <w:rsid w:val="00982B9C"/>
    <w:rsid w:val="009935A9"/>
    <w:rsid w:val="009C10E3"/>
    <w:rsid w:val="009E69A6"/>
    <w:rsid w:val="00A70007"/>
    <w:rsid w:val="00A778D4"/>
    <w:rsid w:val="00A83DEE"/>
    <w:rsid w:val="00AC1CB8"/>
    <w:rsid w:val="00AF17BE"/>
    <w:rsid w:val="00B25DFD"/>
    <w:rsid w:val="00B42DD7"/>
    <w:rsid w:val="00BE334B"/>
    <w:rsid w:val="00C327ED"/>
    <w:rsid w:val="00C8418F"/>
    <w:rsid w:val="00CB662D"/>
    <w:rsid w:val="00CC2942"/>
    <w:rsid w:val="00CC2CE7"/>
    <w:rsid w:val="00CD73C7"/>
    <w:rsid w:val="00D01C13"/>
    <w:rsid w:val="00D070F9"/>
    <w:rsid w:val="00D13D27"/>
    <w:rsid w:val="00D359AE"/>
    <w:rsid w:val="00D602CC"/>
    <w:rsid w:val="00D656B3"/>
    <w:rsid w:val="00D65E65"/>
    <w:rsid w:val="00D716CE"/>
    <w:rsid w:val="00D73066"/>
    <w:rsid w:val="00DA037B"/>
    <w:rsid w:val="00DA1C6E"/>
    <w:rsid w:val="00DE58BA"/>
    <w:rsid w:val="00E256AF"/>
    <w:rsid w:val="00E361D0"/>
    <w:rsid w:val="00E37829"/>
    <w:rsid w:val="00E430FE"/>
    <w:rsid w:val="00E7249D"/>
    <w:rsid w:val="00EA72F3"/>
    <w:rsid w:val="00EC46F3"/>
    <w:rsid w:val="00EF67B9"/>
    <w:rsid w:val="00F15E95"/>
    <w:rsid w:val="00F4030A"/>
    <w:rsid w:val="00F540FF"/>
    <w:rsid w:val="00F76228"/>
    <w:rsid w:val="00F8241B"/>
    <w:rsid w:val="00F97A2A"/>
    <w:rsid w:val="00FC02E0"/>
    <w:rsid w:val="00FC6B91"/>
    <w:rsid w:val="00FD6F61"/>
    <w:rsid w:val="00FE0895"/>
    <w:rsid w:val="00FE52CE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56A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5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6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33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35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3547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7">
    <w:name w:val="Table Grid"/>
    <w:basedOn w:val="a1"/>
    <w:rsid w:val="0033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3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Strong"/>
    <w:basedOn w:val="a0"/>
    <w:qFormat/>
    <w:rsid w:val="00D730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56A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5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6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link w:val="aa"/>
    <w:qFormat/>
    <w:rsid w:val="00E2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E25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6AF"/>
  </w:style>
  <w:style w:type="paragraph" w:styleId="ab">
    <w:name w:val="List Paragraph"/>
    <w:basedOn w:val="a"/>
    <w:uiPriority w:val="34"/>
    <w:qFormat/>
    <w:rsid w:val="009935A9"/>
    <w:pPr>
      <w:ind w:left="720"/>
      <w:contextualSpacing/>
    </w:pPr>
  </w:style>
  <w:style w:type="paragraph" w:customStyle="1" w:styleId="ConsPlusNonformat">
    <w:name w:val="ConsPlusNonformat"/>
    <w:rsid w:val="003E5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1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13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qFormat/>
    <w:rsid w:val="00F8241B"/>
    <w:rPr>
      <w:i/>
      <w:iCs/>
    </w:rPr>
  </w:style>
  <w:style w:type="paragraph" w:customStyle="1" w:styleId="s1">
    <w:name w:val="s_1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824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F8241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F8241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F8241B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F8241B"/>
    <w:rPr>
      <w:color w:val="0000FF"/>
      <w:u w:val="single"/>
    </w:rPr>
  </w:style>
  <w:style w:type="paragraph" w:customStyle="1" w:styleId="p15">
    <w:name w:val="p15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241B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customStyle="1" w:styleId="msotitle3">
    <w:name w:val="msotitle3"/>
    <w:rsid w:val="00F8241B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s5">
    <w:name w:val="s5"/>
    <w:basedOn w:val="a0"/>
    <w:rsid w:val="00F8241B"/>
  </w:style>
  <w:style w:type="character" w:customStyle="1" w:styleId="HTML">
    <w:name w:val="Стандартный HTML Знак"/>
    <w:link w:val="HTML0"/>
    <w:semiHidden/>
    <w:locked/>
    <w:rsid w:val="00F8241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F8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8241B"/>
    <w:rPr>
      <w:rFonts w:ascii="Consolas" w:hAnsi="Consolas" w:cs="Consolas"/>
      <w:sz w:val="20"/>
      <w:szCs w:val="20"/>
    </w:rPr>
  </w:style>
  <w:style w:type="paragraph" w:styleId="af0">
    <w:name w:val="footer"/>
    <w:basedOn w:val="a"/>
    <w:link w:val="af1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8241B"/>
  </w:style>
  <w:style w:type="paragraph" w:styleId="af3">
    <w:name w:val="header"/>
    <w:basedOn w:val="a"/>
    <w:link w:val="af4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8241B"/>
    <w:pPr>
      <w:tabs>
        <w:tab w:val="right" w:leader="dot" w:pos="9214"/>
      </w:tabs>
      <w:spacing w:after="0" w:line="360" w:lineRule="auto"/>
      <w:ind w:lef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F8241B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F8241B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F8241B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41B"/>
  </w:style>
  <w:style w:type="character" w:customStyle="1" w:styleId="c4">
    <w:name w:val="c4"/>
    <w:basedOn w:val="a0"/>
    <w:rsid w:val="00F8241B"/>
  </w:style>
  <w:style w:type="paragraph" w:customStyle="1" w:styleId="14">
    <w:name w:val="Абзац списка1"/>
    <w:basedOn w:val="a"/>
    <w:rsid w:val="00F8241B"/>
    <w:pPr>
      <w:ind w:left="720"/>
      <w:contextualSpacing/>
    </w:pPr>
    <w:rPr>
      <w:rFonts w:ascii="Calibri" w:eastAsia="Times New Roman" w:hAnsi="Calibri" w:cs="Times New Roman"/>
    </w:rPr>
  </w:style>
  <w:style w:type="table" w:styleId="15">
    <w:name w:val="Table Grid 1"/>
    <w:basedOn w:val="a1"/>
    <w:rsid w:val="00F8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6">
    <w:name w:val="p6"/>
    <w:basedOn w:val="a"/>
    <w:rsid w:val="00F824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A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1D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972CB2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unhideWhenUsed/>
    <w:rsid w:val="0051737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17375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FE52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56A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5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6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33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35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3547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7">
    <w:name w:val="Table Grid"/>
    <w:basedOn w:val="a1"/>
    <w:rsid w:val="0033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3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Strong"/>
    <w:basedOn w:val="a0"/>
    <w:qFormat/>
    <w:rsid w:val="00D730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56A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5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6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link w:val="aa"/>
    <w:qFormat/>
    <w:rsid w:val="00E2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E25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6AF"/>
  </w:style>
  <w:style w:type="paragraph" w:styleId="ab">
    <w:name w:val="List Paragraph"/>
    <w:basedOn w:val="a"/>
    <w:uiPriority w:val="34"/>
    <w:qFormat/>
    <w:rsid w:val="009935A9"/>
    <w:pPr>
      <w:ind w:left="720"/>
      <w:contextualSpacing/>
    </w:pPr>
  </w:style>
  <w:style w:type="paragraph" w:customStyle="1" w:styleId="ConsPlusNonformat">
    <w:name w:val="ConsPlusNonformat"/>
    <w:rsid w:val="003E5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1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13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qFormat/>
    <w:rsid w:val="00F8241B"/>
    <w:rPr>
      <w:i/>
      <w:iCs/>
    </w:rPr>
  </w:style>
  <w:style w:type="paragraph" w:customStyle="1" w:styleId="s1">
    <w:name w:val="s_1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824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F8241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F8241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F8241B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F8241B"/>
    <w:rPr>
      <w:color w:val="0000FF"/>
      <w:u w:val="single"/>
    </w:rPr>
  </w:style>
  <w:style w:type="paragraph" w:customStyle="1" w:styleId="p15">
    <w:name w:val="p15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241B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customStyle="1" w:styleId="msotitle3">
    <w:name w:val="msotitle3"/>
    <w:rsid w:val="00F8241B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s5">
    <w:name w:val="s5"/>
    <w:basedOn w:val="a0"/>
    <w:rsid w:val="00F8241B"/>
  </w:style>
  <w:style w:type="character" w:customStyle="1" w:styleId="HTML">
    <w:name w:val="Стандартный HTML Знак"/>
    <w:link w:val="HTML0"/>
    <w:semiHidden/>
    <w:locked/>
    <w:rsid w:val="00F8241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F8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8241B"/>
    <w:rPr>
      <w:rFonts w:ascii="Consolas" w:hAnsi="Consolas" w:cs="Consolas"/>
      <w:sz w:val="20"/>
      <w:szCs w:val="20"/>
    </w:rPr>
  </w:style>
  <w:style w:type="paragraph" w:styleId="af0">
    <w:name w:val="footer"/>
    <w:basedOn w:val="a"/>
    <w:link w:val="af1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8241B"/>
  </w:style>
  <w:style w:type="paragraph" w:styleId="af3">
    <w:name w:val="header"/>
    <w:basedOn w:val="a"/>
    <w:link w:val="af4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8241B"/>
    <w:pPr>
      <w:tabs>
        <w:tab w:val="right" w:leader="dot" w:pos="9214"/>
      </w:tabs>
      <w:spacing w:after="0" w:line="360" w:lineRule="auto"/>
      <w:ind w:lef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F8241B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F8241B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F8241B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41B"/>
  </w:style>
  <w:style w:type="character" w:customStyle="1" w:styleId="c4">
    <w:name w:val="c4"/>
    <w:basedOn w:val="a0"/>
    <w:rsid w:val="00F8241B"/>
  </w:style>
  <w:style w:type="paragraph" w:customStyle="1" w:styleId="14">
    <w:name w:val="Абзац списка1"/>
    <w:basedOn w:val="a"/>
    <w:rsid w:val="00F8241B"/>
    <w:pPr>
      <w:ind w:left="720"/>
      <w:contextualSpacing/>
    </w:pPr>
    <w:rPr>
      <w:rFonts w:ascii="Calibri" w:eastAsia="Times New Roman" w:hAnsi="Calibri" w:cs="Times New Roman"/>
    </w:rPr>
  </w:style>
  <w:style w:type="table" w:styleId="15">
    <w:name w:val="Table Grid 1"/>
    <w:basedOn w:val="a1"/>
    <w:rsid w:val="00F8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6">
    <w:name w:val="p6"/>
    <w:basedOn w:val="a"/>
    <w:rsid w:val="00F824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A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1D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972CB2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unhideWhenUsed/>
    <w:rsid w:val="0051737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17375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FE5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651757188498399E-2"/>
          <c:y val="7.5268817204301078E-2"/>
          <c:w val="0.68690095846645371"/>
          <c:h val="0.612903225806451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1 группа здоровья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3"/>
                <c:pt idx="0">
                  <c:v>44</c:v>
                </c:pt>
                <c:pt idx="1">
                  <c:v>74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BC-4125-BAEA-E3429EA72F5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 здоровья</c:v>
                </c:pt>
              </c:strCache>
            </c:strRef>
          </c:tx>
          <c:spPr>
            <a:solidFill>
              <a:srgbClr val="FF0000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3"/>
                <c:pt idx="0">
                  <c:v>210</c:v>
                </c:pt>
                <c:pt idx="1">
                  <c:v>153</c:v>
                </c:pt>
                <c:pt idx="2">
                  <c:v>169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BC-4125-BAEA-E3429EA72F5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 здоровья</c:v>
                </c:pt>
              </c:strCache>
            </c:strRef>
          </c:tx>
          <c:spPr>
            <a:solidFill>
              <a:srgbClr val="FFFF00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3"/>
                <c:pt idx="0">
                  <c:v>15</c:v>
                </c:pt>
                <c:pt idx="1">
                  <c:v>45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BC-4125-BAEA-E3429EA72F5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группа здоровья</c:v>
                </c:pt>
              </c:strCache>
            </c:strRef>
          </c:tx>
          <c:spPr>
            <a:solidFill>
              <a:srgbClr val="00FF00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Sheet1!$B$5:$G$5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BC-4125-BAEA-E3429EA72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909440"/>
        <c:axId val="144911360"/>
        <c:axId val="0"/>
      </c:bar3DChart>
      <c:catAx>
        <c:axId val="144909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37380191693290737"/>
              <c:y val="0.81182795698924726"/>
            </c:manualLayout>
          </c:layout>
          <c:overlay val="0"/>
          <c:spPr>
            <a:noFill/>
            <a:ln w="25384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91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911360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>
            <c:manualLayout>
              <c:xMode val="edge"/>
              <c:yMode val="edge"/>
              <c:x val="0.1134185303514377"/>
              <c:y val="0.11290322580645161"/>
            </c:manualLayout>
          </c:layout>
          <c:overlay val="0"/>
          <c:spPr>
            <a:noFill/>
            <a:ln w="2538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909440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9712460063897761"/>
          <c:y val="0.29569892473118281"/>
          <c:w val="0.19648562300319489"/>
          <c:h val="0.41397849462365593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ozXyK4zcjYdk0BP2KBww3+MwiEg=</DigestValue>
    </Reference>
    <Reference URI="#idOfficeObject" Type="http://www.w3.org/2000/09/xmldsig#Object">
      <DigestMethod Algorithm="http://www.w3.org/2000/09/xmldsig#sha1"/>
      <DigestValue>qfKLENR51fogfeUIamNk/3dPod8=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Q34mGzj5P/snNvTGGFwHKMo6MAE=</DigestValue>
    </Reference>
  </SignedInfo>
  <SignatureValue>OuUUsg/TOfGFTriwG6tzlcp31Lf6iZ8Q+Eqs6Y0s6ItTBGvBNYrix05km996tAnjYxxGeVLtYCLt
6rIthu01vG3Vp13V4mEffrgbP8qhC0G3iDa+HatshdYyC/t7FapPdz0twVagpz2nKKUxj1EgskLS
G9nL11ya0oPV0zZFZY0=</SignatureValue>
  <KeyInfo>
    <X509Data>
      <X509Certificate>MIIElDCCA/2gAwIBAgIIWULgXEnZw2wwDQYJKoZIhvcNAQEFBQAwgdYxHzAdBgkqhkiG9w0BCQEW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KftfXBkyxUDXS10Zgmnq+pVbwUI=</DigestValue>
      </Reference>
      <Reference URI="/word/charts/chart1.xml?ContentType=application/vnd.openxmlformats-officedocument.drawingml.chart+xml">
        <DigestMethod Algorithm="http://www.w3.org/2000/09/xmldsig#sha1"/>
        <DigestValue>qHYPoYvOT2i/h449eCNdfxu6J1I=</DigestValue>
      </Reference>
      <Reference URI="/word/settings.xml?ContentType=application/vnd.openxmlformats-officedocument.wordprocessingml.settings+xml">
        <DigestMethod Algorithm="http://www.w3.org/2000/09/xmldsig#sha1"/>
        <DigestValue>YA60k5Fst30JtgdVn29VqzvwcTM=</DigestValue>
      </Reference>
      <Reference URI="/word/styles.xml?ContentType=application/vnd.openxmlformats-officedocument.wordprocessingml.styles+xml">
        <DigestMethod Algorithm="http://www.w3.org/2000/09/xmldsig#sha1"/>
        <DigestValue>mqokYNoLCvdJ1d91p0rVnjd/8DU=</DigestValue>
      </Reference>
      <Reference URI="/word/numbering.xml?ContentType=application/vnd.openxmlformats-officedocument.wordprocessingml.numbering+xml">
        <DigestMethod Algorithm="http://www.w3.org/2000/09/xmldsig#sha1"/>
        <DigestValue>LhlW76XIVik9sIOdJnRvSx85rlc=</DigestValue>
      </Reference>
      <Reference URI="/word/fontTable.xml?ContentType=application/vnd.openxmlformats-officedocument.wordprocessingml.fontTable+xml">
        <DigestMethod Algorithm="http://www.w3.org/2000/09/xmldsig#sha1"/>
        <DigestValue>TcAkz3NHradGxR+6jz4okez1FUg=</DigestValue>
      </Reference>
      <Reference URI="/word/stylesWithEffects.xml?ContentType=application/vnd.ms-word.stylesWithEffects+xml">
        <DigestMethod Algorithm="http://www.w3.org/2000/09/xmldsig#sha1"/>
        <DigestValue>3/TkLkb6yd5eUTmokOXMeebUNcU=</DigestValue>
      </Reference>
      <Reference URI="/word/embeddings/_____Microsoft_Excel1.xlsx?ContentType=application/vnd.openxmlformats-officedocument.spreadsheetml.sheet">
        <DigestMethod Algorithm="http://www.w3.org/2000/09/xmldsig#sha1"/>
        <DigestValue>3AnUmqfwoNuu2EYyUrQK9MUSlRI=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orZMk+v79KriyX4SE9+W60aMXTQ=</DigestValue>
      </Reference>
      <Reference URI="/word/media/image1.png?ContentType=image/png">
        <DigestMethod Algorithm="http://www.w3.org/2000/09/xmldsig#sha1"/>
        <DigestValue>wFk+vW22ACQQWrcEjaNylga4ZEw=</DigestValue>
      </Reference>
      <Reference URI="/word/endnotes.xml?ContentType=application/vnd.openxmlformats-officedocument.wordprocessingml.endnotes+xml">
        <DigestMethod Algorithm="http://www.w3.org/2000/09/xmldsig#sha1"/>
        <DigestValue>GydSUbe+9HkLsuQZJCA+0dZFVPg=</DigestValue>
      </Reference>
      <Reference URI="/word/footnotes.xml?ContentType=application/vnd.openxmlformats-officedocument.wordprocessingml.footnotes+xml">
        <DigestMethod Algorithm="http://www.w3.org/2000/09/xmldsig#sha1"/>
        <DigestValue>uCg0YJc46wwgkd7EDenNfpO33Qo=</DigestValue>
      </Reference>
      <Reference URI="/word/footer1.xml?ContentType=application/vnd.openxmlformats-officedocument.wordprocessingml.footer+xml">
        <DigestMethod Algorithm="http://www.w3.org/2000/09/xmldsig#sha1"/>
        <DigestValue>PzH2ZVxSocwguoqrxMAbK2RTDBc=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Q6+JwMDJU06iKWRPX20rOTsvboY=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2021-04-16T06:19:30Z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утверждаю 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2021-04-16T06:19:30Z</xd:SigningTime>
          <xd:SigningCertificate>
            <xd:Cert>
              <xd:CertDigest>
                <DigestMethod Algorithm="http://www.w3.org/2000/09/xmldsig#sha1"/>
                <DigestValue>Cx+qpKAWYPap6oRL8j1AV9c4fxM=</DigestValue>
              </xd:CertDigest>
              <xd:IssuerSerial>
                <X509IssuerName>E=mdou--27@mail.ru, C=RU, S=Приморский край, L=Арсеньев, O="МДОБУ ЦРРд/с №27 ""Дюймовочка""", CN=Рипка И.В.</X509IssuerName>
                <X509SerialNumber>6431949904819110764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AED3-7406-47F7-9787-487DE719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35</Pages>
  <Words>10179</Words>
  <Characters>58021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2021-04-16T06:12:00Z</cp:lastPrinted>
  <dcterms:created xsi:type="dcterms:W3CDTF">2017-08-03T05:02:00Z</dcterms:created>
  <dcterms:modified xsi:type="dcterms:W3CDTF">2021-04-16T06:13:00Z</dcterms:modified>
</cp:coreProperties>
</file>